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4AC5" w14:textId="77777777" w:rsidR="00192FE6" w:rsidRPr="00A15F7F" w:rsidRDefault="006C62CF" w:rsidP="006106A0">
      <w:pPr>
        <w:widowControl w:val="0"/>
        <w:autoSpaceDE w:val="0"/>
        <w:autoSpaceDN w:val="0"/>
        <w:adjustRightInd w:val="0"/>
        <w:outlineLvl w:val="0"/>
        <w:rPr>
          <w:rFonts w:asciiTheme="minorHAnsi" w:hAnsiTheme="minorHAnsi" w:cs="Times"/>
          <w:b/>
          <w:sz w:val="26"/>
          <w:szCs w:val="26"/>
        </w:rPr>
      </w:pPr>
      <w:r w:rsidRPr="00A15F7F">
        <w:rPr>
          <w:rFonts w:asciiTheme="minorHAnsi" w:hAnsiTheme="minorHAnsi" w:cs="Times"/>
          <w:b/>
          <w:noProof/>
          <w:sz w:val="26"/>
          <w:szCs w:val="26"/>
        </w:rPr>
        <mc:AlternateContent>
          <mc:Choice Requires="wps">
            <w:drawing>
              <wp:anchor distT="0" distB="0" distL="114300" distR="114300" simplePos="0" relativeHeight="251659264" behindDoc="1" locked="0" layoutInCell="1" allowOverlap="1" wp14:anchorId="48DEC668" wp14:editId="26F77CFA">
                <wp:simplePos x="0" y="0"/>
                <wp:positionH relativeFrom="column">
                  <wp:posOffset>3362325</wp:posOffset>
                </wp:positionH>
                <wp:positionV relativeFrom="paragraph">
                  <wp:posOffset>-109772</wp:posOffset>
                </wp:positionV>
                <wp:extent cx="2747010" cy="1258570"/>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2747010" cy="1258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9D2A84" w14:textId="7F773EE9" w:rsidR="00475298" w:rsidRPr="00194110" w:rsidRDefault="00475298" w:rsidP="00194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sz w:val="22"/>
                                <w:szCs w:val="22"/>
                              </w:rPr>
                            </w:pPr>
                            <w:r w:rsidRPr="00194110">
                              <w:rPr>
                                <w:rFonts w:asciiTheme="minorHAnsi" w:hAnsiTheme="minorHAnsi" w:cs="Calibri"/>
                                <w:sz w:val="22"/>
                                <w:szCs w:val="22"/>
                              </w:rPr>
                              <w:t>Contact</w:t>
                            </w:r>
                          </w:p>
                          <w:p w14:paraId="2874AB4C" w14:textId="5864243D" w:rsidR="00475298" w:rsidRPr="00194110" w:rsidRDefault="00475298" w:rsidP="00194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sz w:val="22"/>
                                <w:szCs w:val="22"/>
                              </w:rPr>
                            </w:pPr>
                            <w:r w:rsidRPr="00194110">
                              <w:rPr>
                                <w:rFonts w:asciiTheme="minorHAnsi" w:hAnsiTheme="minorHAnsi" w:cs="Calibri"/>
                                <w:sz w:val="22"/>
                                <w:szCs w:val="22"/>
                              </w:rPr>
                              <w:t xml:space="preserve">Email: </w:t>
                            </w:r>
                            <w:r w:rsidRPr="00194110">
                              <w:rPr>
                                <w:rFonts w:asciiTheme="minorHAnsi" w:hAnsiTheme="minorHAnsi" w:cs="Calibri"/>
                                <w:color w:val="0000FF"/>
                                <w:sz w:val="22"/>
                                <w:szCs w:val="22"/>
                              </w:rPr>
                              <w:t xml:space="preserve">ageslat@gmail.com </w:t>
                            </w:r>
                          </w:p>
                          <w:p w14:paraId="655633B9" w14:textId="2987BA83" w:rsidR="00475298" w:rsidRPr="00194110" w:rsidRDefault="00475298" w:rsidP="00194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MS Mincho" w:hAnsiTheme="minorHAnsi" w:cs="MS Mincho"/>
                                <w:sz w:val="22"/>
                                <w:szCs w:val="22"/>
                              </w:rPr>
                            </w:pPr>
                            <w:r w:rsidRPr="00194110">
                              <w:rPr>
                                <w:rFonts w:asciiTheme="minorHAnsi" w:hAnsiTheme="minorHAnsi" w:cs="Calibri"/>
                                <w:sz w:val="22"/>
                                <w:szCs w:val="22"/>
                              </w:rPr>
                              <w:t>Telephone No.</w:t>
                            </w:r>
                          </w:p>
                          <w:p w14:paraId="1EDC55EF" w14:textId="43B941DE" w:rsidR="00475298" w:rsidRPr="00194110" w:rsidRDefault="00475298" w:rsidP="00194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sz w:val="22"/>
                                <w:szCs w:val="22"/>
                              </w:rPr>
                            </w:pPr>
                            <w:r w:rsidRPr="00194110">
                              <w:rPr>
                                <w:rFonts w:asciiTheme="minorHAnsi" w:hAnsiTheme="minorHAnsi" w:cs="Calibri"/>
                                <w:sz w:val="22"/>
                                <w:szCs w:val="22"/>
                              </w:rPr>
                              <w:t xml:space="preserve">Office: + 52 (33) 32680600 ext. 3015 &amp; 3036 </w:t>
                            </w:r>
                          </w:p>
                          <w:p w14:paraId="54E75B35" w14:textId="3520B186" w:rsidR="00475298" w:rsidRPr="00194110" w:rsidRDefault="00475298" w:rsidP="00194110">
                            <w:pPr>
                              <w:pBdr>
                                <w:top w:val="single" w:sz="4" w:space="1" w:color="auto"/>
                                <w:left w:val="single" w:sz="4" w:space="4" w:color="auto"/>
                                <w:bottom w:val="single" w:sz="4" w:space="1" w:color="auto"/>
                                <w:right w:val="single" w:sz="4" w:space="4" w:color="auto"/>
                              </w:pBdr>
                              <w:rPr>
                                <w:rFonts w:asciiTheme="minorHAnsi" w:eastAsia="MS Mincho" w:hAnsiTheme="minorHAnsi" w:cs="MS Mincho"/>
                                <w:sz w:val="22"/>
                                <w:szCs w:val="22"/>
                              </w:rPr>
                            </w:pPr>
                            <w:r w:rsidRPr="00194110">
                              <w:rPr>
                                <w:rFonts w:asciiTheme="minorHAnsi" w:hAnsiTheme="minorHAnsi" w:cs="Calibri"/>
                                <w:sz w:val="22"/>
                                <w:szCs w:val="22"/>
                              </w:rPr>
                              <w:t>Home: + 52 (33) 36841151</w:t>
                            </w:r>
                            <w:r w:rsidRPr="00194110">
                              <w:rPr>
                                <w:rFonts w:ascii="MS Mincho" w:eastAsia="MS Mincho" w:hAnsi="MS Mincho" w:cs="MS Mincho"/>
                                <w:sz w:val="22"/>
                                <w:szCs w:val="22"/>
                              </w:rPr>
                              <w:t> </w:t>
                            </w:r>
                          </w:p>
                          <w:p w14:paraId="17A57BF1" w14:textId="42472D48" w:rsidR="00475298" w:rsidRPr="00194110" w:rsidRDefault="00475298" w:rsidP="00194110">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94110">
                              <w:rPr>
                                <w:rFonts w:asciiTheme="minorHAnsi" w:hAnsiTheme="minorHAnsi" w:cs="Calibri"/>
                                <w:sz w:val="22"/>
                                <w:szCs w:val="22"/>
                              </w:rPr>
                              <w:t>Cellular: + 52 33 31052403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EC668" id="_x0000_t202" coordsize="21600,21600" o:spt="202" path="m0,0l0,21600,21600,21600,21600,0xe">
                <v:stroke joinstyle="miter"/>
                <v:path gradientshapeok="t" o:connecttype="rect"/>
              </v:shapetype>
              <v:shape id="Text_x0020_Box_x0020_2" o:spid="_x0000_s1026" type="#_x0000_t202" style="position:absolute;margin-left:264.75pt;margin-top:-8.6pt;width:216.3pt;height:9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" filled="f" stroked="f">
                <v:textbox>
                  <w:txbxContent>
                    <w:p w14:paraId="009D2A84" w14:textId="7F773EE9" w:rsidR="00475298" w:rsidRPr="00194110" w:rsidRDefault="00475298" w:rsidP="00194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sz w:val="22"/>
                          <w:szCs w:val="22"/>
                        </w:rPr>
                      </w:pPr>
                      <w:r w:rsidRPr="00194110">
                        <w:rPr>
                          <w:rFonts w:asciiTheme="minorHAnsi" w:hAnsiTheme="minorHAnsi" w:cs="Calibri"/>
                          <w:sz w:val="22"/>
                          <w:szCs w:val="22"/>
                        </w:rPr>
                        <w:t>Contact</w:t>
                      </w:r>
                    </w:p>
                    <w:p w14:paraId="2874AB4C" w14:textId="5864243D" w:rsidR="00475298" w:rsidRPr="00194110" w:rsidRDefault="00475298" w:rsidP="00194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sz w:val="22"/>
                          <w:szCs w:val="22"/>
                        </w:rPr>
                      </w:pPr>
                      <w:r w:rsidRPr="00194110">
                        <w:rPr>
                          <w:rFonts w:asciiTheme="minorHAnsi" w:hAnsiTheme="minorHAnsi" w:cs="Calibri"/>
                          <w:sz w:val="22"/>
                          <w:szCs w:val="22"/>
                        </w:rPr>
                        <w:t xml:space="preserve">Email: </w:t>
                      </w:r>
                      <w:r w:rsidRPr="00194110">
                        <w:rPr>
                          <w:rFonts w:asciiTheme="minorHAnsi" w:hAnsiTheme="minorHAnsi" w:cs="Calibri"/>
                          <w:color w:val="0000FF"/>
                          <w:sz w:val="22"/>
                          <w:szCs w:val="22"/>
                        </w:rPr>
                        <w:t xml:space="preserve">ageslat@gmail.com </w:t>
                      </w:r>
                    </w:p>
                    <w:p w14:paraId="655633B9" w14:textId="2987BA83" w:rsidR="00475298" w:rsidRPr="00194110" w:rsidRDefault="00475298" w:rsidP="00194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MS Mincho" w:hAnsiTheme="minorHAnsi" w:cs="MS Mincho"/>
                          <w:sz w:val="22"/>
                          <w:szCs w:val="22"/>
                        </w:rPr>
                      </w:pPr>
                      <w:r w:rsidRPr="00194110">
                        <w:rPr>
                          <w:rFonts w:asciiTheme="minorHAnsi" w:hAnsiTheme="minorHAnsi" w:cs="Calibri"/>
                          <w:sz w:val="22"/>
                          <w:szCs w:val="22"/>
                        </w:rPr>
                        <w:t>Telephone No.</w:t>
                      </w:r>
                    </w:p>
                    <w:p w14:paraId="1EDC55EF" w14:textId="43B941DE" w:rsidR="00475298" w:rsidRPr="00194110" w:rsidRDefault="00475298" w:rsidP="00194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sz w:val="22"/>
                          <w:szCs w:val="22"/>
                        </w:rPr>
                      </w:pPr>
                      <w:r w:rsidRPr="00194110">
                        <w:rPr>
                          <w:rFonts w:asciiTheme="minorHAnsi" w:hAnsiTheme="minorHAnsi" w:cs="Calibri"/>
                          <w:sz w:val="22"/>
                          <w:szCs w:val="22"/>
                        </w:rPr>
                        <w:t xml:space="preserve">Office: + 52 (33) 32680600 ext. 3015 &amp; 3036 </w:t>
                      </w:r>
                    </w:p>
                    <w:p w14:paraId="54E75B35" w14:textId="3520B186" w:rsidR="00475298" w:rsidRPr="00194110" w:rsidRDefault="00475298" w:rsidP="00194110">
                      <w:pPr>
                        <w:pBdr>
                          <w:top w:val="single" w:sz="4" w:space="1" w:color="auto"/>
                          <w:left w:val="single" w:sz="4" w:space="4" w:color="auto"/>
                          <w:bottom w:val="single" w:sz="4" w:space="1" w:color="auto"/>
                          <w:right w:val="single" w:sz="4" w:space="4" w:color="auto"/>
                        </w:pBdr>
                        <w:rPr>
                          <w:rFonts w:asciiTheme="minorHAnsi" w:eastAsia="MS Mincho" w:hAnsiTheme="minorHAnsi" w:cs="MS Mincho"/>
                          <w:sz w:val="22"/>
                          <w:szCs w:val="22"/>
                        </w:rPr>
                      </w:pPr>
                      <w:r w:rsidRPr="00194110">
                        <w:rPr>
                          <w:rFonts w:asciiTheme="minorHAnsi" w:hAnsiTheme="minorHAnsi" w:cs="Calibri"/>
                          <w:sz w:val="22"/>
                          <w:szCs w:val="22"/>
                        </w:rPr>
                        <w:t>Home: + 52 (33) 36841151</w:t>
                      </w:r>
                      <w:r w:rsidRPr="00194110">
                        <w:rPr>
                          <w:rFonts w:ascii="MS Mincho" w:eastAsia="MS Mincho" w:hAnsi="MS Mincho" w:cs="MS Mincho"/>
                          <w:sz w:val="22"/>
                          <w:szCs w:val="22"/>
                        </w:rPr>
                        <w:t> </w:t>
                      </w:r>
                    </w:p>
                    <w:p w14:paraId="17A57BF1" w14:textId="42472D48" w:rsidR="00475298" w:rsidRPr="00194110" w:rsidRDefault="00475298" w:rsidP="00194110">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94110">
                        <w:rPr>
                          <w:rFonts w:asciiTheme="minorHAnsi" w:hAnsiTheme="minorHAnsi" w:cs="Calibri"/>
                          <w:sz w:val="22"/>
                          <w:szCs w:val="22"/>
                        </w:rPr>
                        <w:t>Cellular: + 52 33 31052403</w:t>
                      </w:r>
                    </w:p>
                  </w:txbxContent>
                </v:textbox>
              </v:shape>
            </w:pict>
          </mc:Fallback>
        </mc:AlternateContent>
      </w:r>
      <w:proofErr w:type="spellStart"/>
      <w:r w:rsidR="004C025A" w:rsidRPr="00A15F7F">
        <w:rPr>
          <w:rFonts w:asciiTheme="minorHAnsi" w:hAnsiTheme="minorHAnsi" w:cs="Times"/>
          <w:b/>
          <w:sz w:val="26"/>
          <w:szCs w:val="26"/>
        </w:rPr>
        <w:t>Agustín</w:t>
      </w:r>
      <w:proofErr w:type="spellEnd"/>
      <w:r w:rsidR="004C025A" w:rsidRPr="00A15F7F">
        <w:rPr>
          <w:rFonts w:asciiTheme="minorHAnsi" w:hAnsiTheme="minorHAnsi" w:cs="Times"/>
          <w:b/>
          <w:sz w:val="26"/>
          <w:szCs w:val="26"/>
        </w:rPr>
        <w:t xml:space="preserve"> Escobar </w:t>
      </w:r>
      <w:proofErr w:type="spellStart"/>
      <w:r w:rsidR="004C025A" w:rsidRPr="00A15F7F">
        <w:rPr>
          <w:rFonts w:asciiTheme="minorHAnsi" w:hAnsiTheme="minorHAnsi" w:cs="Times"/>
          <w:b/>
          <w:sz w:val="26"/>
          <w:szCs w:val="26"/>
        </w:rPr>
        <w:t>Latapí</w:t>
      </w:r>
      <w:proofErr w:type="spellEnd"/>
      <w:r w:rsidR="004C025A" w:rsidRPr="00A15F7F">
        <w:rPr>
          <w:rFonts w:asciiTheme="minorHAnsi" w:hAnsiTheme="minorHAnsi" w:cs="Times"/>
          <w:b/>
          <w:sz w:val="26"/>
          <w:szCs w:val="26"/>
        </w:rPr>
        <w:t xml:space="preserve"> </w:t>
      </w:r>
    </w:p>
    <w:p w14:paraId="188CFB9A" w14:textId="3E283E7C" w:rsidR="004C025A" w:rsidRPr="00A15F7F" w:rsidRDefault="006C62CF" w:rsidP="006106A0">
      <w:pPr>
        <w:widowControl w:val="0"/>
        <w:autoSpaceDE w:val="0"/>
        <w:autoSpaceDN w:val="0"/>
        <w:adjustRightInd w:val="0"/>
        <w:outlineLvl w:val="0"/>
        <w:rPr>
          <w:rFonts w:asciiTheme="minorHAnsi" w:hAnsiTheme="minorHAnsi" w:cs="Times"/>
          <w:b/>
          <w:sz w:val="26"/>
          <w:szCs w:val="26"/>
        </w:rPr>
      </w:pPr>
      <w:r w:rsidRPr="00A15F7F">
        <w:rPr>
          <w:rFonts w:asciiTheme="minorHAnsi" w:hAnsiTheme="minorHAnsi" w:cs="Calibri"/>
          <w:sz w:val="26"/>
          <w:szCs w:val="26"/>
        </w:rPr>
        <w:t xml:space="preserve">Research Professor </w:t>
      </w:r>
      <w:r w:rsidR="006354DD" w:rsidRPr="00A15F7F">
        <w:rPr>
          <w:rFonts w:asciiTheme="minorHAnsi" w:eastAsia="Times New Roman" w:hAnsiTheme="minorHAnsi"/>
          <w:sz w:val="26"/>
          <w:szCs w:val="26"/>
        </w:rPr>
        <w:t xml:space="preserve">Rank </w:t>
      </w:r>
      <w:r w:rsidR="004C025A" w:rsidRPr="00A15F7F">
        <w:rPr>
          <w:rFonts w:asciiTheme="minorHAnsi" w:hAnsiTheme="minorHAnsi" w:cs="Calibri"/>
          <w:sz w:val="26"/>
          <w:szCs w:val="26"/>
        </w:rPr>
        <w:t xml:space="preserve">“C” </w:t>
      </w:r>
      <w:r w:rsidR="00270581" w:rsidRPr="00A15F7F">
        <w:rPr>
          <w:rFonts w:asciiTheme="minorHAnsi" w:hAnsiTheme="minorHAnsi" w:cs="Calibri"/>
          <w:sz w:val="26"/>
          <w:szCs w:val="26"/>
        </w:rPr>
        <w:tab/>
      </w:r>
    </w:p>
    <w:p w14:paraId="447BFB23" w14:textId="77777777" w:rsidR="004C025A" w:rsidRPr="00A15F7F" w:rsidRDefault="004C025A" w:rsidP="00192FE6">
      <w:pPr>
        <w:widowControl w:val="0"/>
        <w:autoSpaceDE w:val="0"/>
        <w:autoSpaceDN w:val="0"/>
        <w:adjustRightInd w:val="0"/>
        <w:rPr>
          <w:rFonts w:asciiTheme="minorHAnsi" w:eastAsia="MS Mincho" w:hAnsiTheme="minorHAnsi" w:cs="MS Mincho"/>
          <w:sz w:val="26"/>
          <w:szCs w:val="26"/>
        </w:rPr>
      </w:pPr>
      <w:r w:rsidRPr="00A15F7F">
        <w:rPr>
          <w:rFonts w:asciiTheme="minorHAnsi" w:hAnsiTheme="minorHAnsi" w:cs="Calibri"/>
          <w:sz w:val="26"/>
          <w:szCs w:val="26"/>
        </w:rPr>
        <w:t xml:space="preserve">CIESAS </w:t>
      </w:r>
      <w:proofErr w:type="spellStart"/>
      <w:r w:rsidRPr="00A15F7F">
        <w:rPr>
          <w:rFonts w:asciiTheme="minorHAnsi" w:hAnsiTheme="minorHAnsi" w:cs="Calibri"/>
          <w:sz w:val="26"/>
          <w:szCs w:val="26"/>
        </w:rPr>
        <w:t>Occidente</w:t>
      </w:r>
      <w:proofErr w:type="spellEnd"/>
      <w:r w:rsidRPr="00A15F7F">
        <w:rPr>
          <w:rFonts w:ascii="MS Mincho" w:eastAsia="MS Mincho" w:hAnsi="MS Mincho" w:cs="MS Mincho"/>
          <w:sz w:val="26"/>
          <w:szCs w:val="26"/>
        </w:rPr>
        <w:t> </w:t>
      </w:r>
    </w:p>
    <w:p w14:paraId="7C9FC672" w14:textId="07AEF28E" w:rsidR="004C025A" w:rsidRPr="00A15F7F" w:rsidRDefault="006C62CF" w:rsidP="00192FE6">
      <w:pPr>
        <w:widowControl w:val="0"/>
        <w:tabs>
          <w:tab w:val="left" w:pos="8011"/>
        </w:tabs>
        <w:autoSpaceDE w:val="0"/>
        <w:autoSpaceDN w:val="0"/>
        <w:adjustRightInd w:val="0"/>
        <w:rPr>
          <w:rFonts w:asciiTheme="minorHAnsi" w:hAnsiTheme="minorHAnsi" w:cs="Times"/>
          <w:sz w:val="26"/>
          <w:szCs w:val="26"/>
        </w:rPr>
      </w:pPr>
      <w:r w:rsidRPr="00A15F7F">
        <w:rPr>
          <w:rFonts w:asciiTheme="minorHAnsi" w:hAnsiTheme="minorHAnsi" w:cs="Calibri"/>
          <w:sz w:val="26"/>
          <w:szCs w:val="26"/>
        </w:rPr>
        <w:t>SNI</w:t>
      </w:r>
      <w:r w:rsidR="006354DD" w:rsidRPr="00A15F7F">
        <w:rPr>
          <w:rFonts w:asciiTheme="minorHAnsi" w:hAnsiTheme="minorHAnsi" w:cs="Calibri"/>
          <w:sz w:val="26"/>
          <w:szCs w:val="26"/>
        </w:rPr>
        <w:t xml:space="preserve"> </w:t>
      </w:r>
      <w:r w:rsidRPr="00A15F7F">
        <w:rPr>
          <w:rFonts w:asciiTheme="minorHAnsi" w:hAnsiTheme="minorHAnsi" w:cs="Calibri"/>
          <w:sz w:val="26"/>
          <w:szCs w:val="26"/>
        </w:rPr>
        <w:t>-</w:t>
      </w:r>
      <w:r w:rsidR="006354DD" w:rsidRPr="00A15F7F">
        <w:rPr>
          <w:rFonts w:asciiTheme="minorHAnsi" w:hAnsiTheme="minorHAnsi" w:cs="Calibri"/>
          <w:sz w:val="26"/>
          <w:szCs w:val="26"/>
        </w:rPr>
        <w:t xml:space="preserve"> Level III</w:t>
      </w:r>
      <w:r w:rsidRPr="00A15F7F">
        <w:rPr>
          <w:rFonts w:asciiTheme="minorHAnsi" w:hAnsiTheme="minorHAnsi" w:cs="Calibri"/>
          <w:sz w:val="26"/>
          <w:szCs w:val="26"/>
        </w:rPr>
        <w:t xml:space="preserve"> since</w:t>
      </w:r>
      <w:r w:rsidR="004C025A" w:rsidRPr="00A15F7F">
        <w:rPr>
          <w:rFonts w:asciiTheme="minorHAnsi" w:hAnsiTheme="minorHAnsi" w:cs="Calibri"/>
          <w:sz w:val="26"/>
          <w:szCs w:val="26"/>
        </w:rPr>
        <w:t xml:space="preserve"> 2003 </w:t>
      </w:r>
      <w:r w:rsidR="00270581" w:rsidRPr="00A15F7F">
        <w:rPr>
          <w:rFonts w:asciiTheme="minorHAnsi" w:hAnsiTheme="minorHAnsi" w:cs="Calibri"/>
          <w:sz w:val="26"/>
          <w:szCs w:val="26"/>
        </w:rPr>
        <w:tab/>
      </w:r>
    </w:p>
    <w:p w14:paraId="2F945C4E" w14:textId="77777777" w:rsidR="00EF33FB" w:rsidRPr="00A15F7F" w:rsidRDefault="00EF33FB" w:rsidP="004C025A">
      <w:pPr>
        <w:jc w:val="both"/>
        <w:rPr>
          <w:rFonts w:asciiTheme="minorHAnsi" w:hAnsiTheme="minorHAnsi"/>
          <w:sz w:val="22"/>
          <w:szCs w:val="22"/>
        </w:rPr>
      </w:pPr>
    </w:p>
    <w:p w14:paraId="7E8BB6D1" w14:textId="77777777" w:rsidR="00335CB0" w:rsidRPr="00A15F7F" w:rsidRDefault="00335CB0" w:rsidP="00EF33FB">
      <w:pPr>
        <w:pBdr>
          <w:bottom w:val="single" w:sz="12" w:space="1" w:color="auto"/>
        </w:pBdr>
        <w:spacing w:after="120"/>
        <w:rPr>
          <w:rFonts w:asciiTheme="minorHAnsi" w:hAnsiTheme="minorHAnsi"/>
          <w:b/>
          <w:sz w:val="22"/>
          <w:szCs w:val="22"/>
        </w:rPr>
      </w:pPr>
    </w:p>
    <w:p w14:paraId="423A3622" w14:textId="085483DC" w:rsidR="00921B0C" w:rsidRPr="00A15F7F" w:rsidRDefault="00192FE6" w:rsidP="006106A0">
      <w:pPr>
        <w:pBdr>
          <w:bottom w:val="single" w:sz="12" w:space="1" w:color="auto"/>
        </w:pBdr>
        <w:spacing w:after="120"/>
        <w:outlineLvl w:val="0"/>
        <w:rPr>
          <w:rFonts w:asciiTheme="minorHAnsi" w:hAnsiTheme="minorHAnsi" w:cstheme="minorBidi"/>
          <w:b/>
          <w:sz w:val="22"/>
          <w:szCs w:val="22"/>
        </w:rPr>
      </w:pPr>
      <w:r w:rsidRPr="00A15F7F">
        <w:rPr>
          <w:rFonts w:asciiTheme="minorHAnsi" w:hAnsiTheme="minorHAnsi"/>
          <w:b/>
          <w:sz w:val="22"/>
          <w:szCs w:val="22"/>
        </w:rPr>
        <w:t xml:space="preserve">Formal Education </w:t>
      </w:r>
    </w:p>
    <w:p w14:paraId="4730E84B" w14:textId="68378EB5" w:rsidR="00921B0C" w:rsidRPr="00A15F7F" w:rsidRDefault="00E62ED2" w:rsidP="006106A0">
      <w:pPr>
        <w:widowControl w:val="0"/>
        <w:autoSpaceDE w:val="0"/>
        <w:autoSpaceDN w:val="0"/>
        <w:adjustRightInd w:val="0"/>
        <w:outlineLvl w:val="0"/>
        <w:rPr>
          <w:rFonts w:asciiTheme="minorHAnsi" w:hAnsiTheme="minorHAnsi" w:cs="Calibri"/>
          <w:b/>
          <w:color w:val="000000"/>
          <w:sz w:val="22"/>
          <w:szCs w:val="22"/>
        </w:rPr>
      </w:pPr>
      <w:r>
        <w:rPr>
          <w:rFonts w:asciiTheme="minorHAnsi" w:hAnsiTheme="minorHAnsi" w:cs="Calibri"/>
          <w:b/>
          <w:color w:val="000000"/>
          <w:sz w:val="22"/>
          <w:szCs w:val="22"/>
        </w:rPr>
        <w:t>PhD in S</w:t>
      </w:r>
      <w:r w:rsidR="00921B0C" w:rsidRPr="00A15F7F">
        <w:rPr>
          <w:rFonts w:asciiTheme="minorHAnsi" w:hAnsiTheme="minorHAnsi" w:cs="Calibri"/>
          <w:b/>
          <w:color w:val="000000"/>
          <w:sz w:val="22"/>
          <w:szCs w:val="22"/>
        </w:rPr>
        <w:t>ociology (1984)</w:t>
      </w:r>
    </w:p>
    <w:p w14:paraId="3A4C659B" w14:textId="77777777" w:rsidR="00921B0C" w:rsidRPr="00A15F7F" w:rsidRDefault="00921B0C" w:rsidP="00492034">
      <w:pPr>
        <w:widowControl w:val="0"/>
        <w:autoSpaceDE w:val="0"/>
        <w:autoSpaceDN w:val="0"/>
        <w:adjustRightInd w:val="0"/>
        <w:jc w:val="both"/>
        <w:rPr>
          <w:rFonts w:asciiTheme="minorHAnsi" w:hAnsiTheme="minorHAnsi" w:cs="Calibri"/>
          <w:color w:val="000000"/>
          <w:sz w:val="22"/>
          <w:szCs w:val="22"/>
        </w:rPr>
      </w:pPr>
      <w:r w:rsidRPr="00A15F7F">
        <w:rPr>
          <w:rFonts w:asciiTheme="minorHAnsi" w:hAnsiTheme="minorHAnsi" w:cs="Calibri"/>
          <w:color w:val="000000"/>
          <w:sz w:val="22"/>
          <w:szCs w:val="22"/>
        </w:rPr>
        <w:t>Faculty of Economic and Social Studies, University of Manchester, UK.</w:t>
      </w:r>
    </w:p>
    <w:p w14:paraId="57566FA2" w14:textId="55060879" w:rsidR="00921B0C" w:rsidRPr="00A15F7F" w:rsidRDefault="00921B0C" w:rsidP="00492034">
      <w:pPr>
        <w:widowControl w:val="0"/>
        <w:autoSpaceDE w:val="0"/>
        <w:autoSpaceDN w:val="0"/>
        <w:adjustRightInd w:val="0"/>
        <w:spacing w:after="120"/>
        <w:jc w:val="both"/>
        <w:rPr>
          <w:rFonts w:asciiTheme="minorHAnsi" w:hAnsiTheme="minorHAnsi" w:cs="Calibri"/>
          <w:color w:val="000000"/>
          <w:sz w:val="22"/>
          <w:szCs w:val="22"/>
        </w:rPr>
      </w:pPr>
      <w:r w:rsidRPr="00A15F7F">
        <w:rPr>
          <w:rFonts w:asciiTheme="minorHAnsi" w:hAnsiTheme="minorHAnsi" w:cs="Calibri"/>
          <w:color w:val="000000"/>
          <w:sz w:val="22"/>
          <w:szCs w:val="22"/>
        </w:rPr>
        <w:t xml:space="preserve">Thesis: </w:t>
      </w:r>
      <w:r w:rsidRPr="00A15F7F">
        <w:rPr>
          <w:rFonts w:asciiTheme="minorHAnsi" w:hAnsiTheme="minorHAnsi" w:cs="Calibri"/>
          <w:i/>
          <w:color w:val="000000"/>
          <w:sz w:val="22"/>
          <w:szCs w:val="22"/>
        </w:rPr>
        <w:t xml:space="preserve">Dependent </w:t>
      </w:r>
      <w:proofErr w:type="spellStart"/>
      <w:r w:rsidRPr="00A15F7F">
        <w:rPr>
          <w:rFonts w:asciiTheme="minorHAnsi" w:hAnsiTheme="minorHAnsi" w:cs="Calibri"/>
          <w:i/>
          <w:color w:val="000000"/>
          <w:sz w:val="22"/>
          <w:szCs w:val="22"/>
        </w:rPr>
        <w:t>industrialisation</w:t>
      </w:r>
      <w:proofErr w:type="spellEnd"/>
      <w:r w:rsidRPr="00A15F7F">
        <w:rPr>
          <w:rFonts w:asciiTheme="minorHAnsi" w:hAnsiTheme="minorHAnsi" w:cs="Calibri"/>
          <w:i/>
          <w:color w:val="000000"/>
          <w:sz w:val="22"/>
          <w:szCs w:val="22"/>
        </w:rPr>
        <w:t xml:space="preserve"> and </w:t>
      </w:r>
      <w:proofErr w:type="spellStart"/>
      <w:r w:rsidRPr="00A15F7F">
        <w:rPr>
          <w:rFonts w:asciiTheme="minorHAnsi" w:hAnsiTheme="minorHAnsi" w:cs="Calibri"/>
          <w:i/>
          <w:color w:val="000000"/>
          <w:sz w:val="22"/>
          <w:szCs w:val="22"/>
        </w:rPr>
        <w:t>labour</w:t>
      </w:r>
      <w:proofErr w:type="spellEnd"/>
      <w:r w:rsidRPr="00A15F7F">
        <w:rPr>
          <w:rFonts w:asciiTheme="minorHAnsi" w:hAnsiTheme="minorHAnsi" w:cs="Calibri"/>
          <w:i/>
          <w:color w:val="000000"/>
          <w:sz w:val="22"/>
          <w:szCs w:val="22"/>
        </w:rPr>
        <w:t xml:space="preserve"> market structure: the case of Guadalajara, Mexico</w:t>
      </w:r>
    </w:p>
    <w:p w14:paraId="2A0588AC" w14:textId="324CDDCC" w:rsidR="00921B0C" w:rsidRPr="00A15F7F" w:rsidRDefault="00E62ED2" w:rsidP="006106A0">
      <w:pPr>
        <w:widowControl w:val="0"/>
        <w:autoSpaceDE w:val="0"/>
        <w:autoSpaceDN w:val="0"/>
        <w:adjustRightInd w:val="0"/>
        <w:jc w:val="both"/>
        <w:outlineLvl w:val="0"/>
        <w:rPr>
          <w:rFonts w:asciiTheme="minorHAnsi" w:hAnsiTheme="minorHAnsi" w:cs="Calibri"/>
          <w:b/>
          <w:color w:val="000000"/>
          <w:sz w:val="22"/>
          <w:szCs w:val="22"/>
        </w:rPr>
      </w:pPr>
      <w:r>
        <w:rPr>
          <w:rFonts w:asciiTheme="minorHAnsi" w:hAnsiTheme="minorHAnsi" w:cs="Calibri"/>
          <w:b/>
          <w:color w:val="000000"/>
          <w:sz w:val="22"/>
          <w:szCs w:val="22"/>
        </w:rPr>
        <w:t>Master’s in S</w:t>
      </w:r>
      <w:r w:rsidR="00921B0C" w:rsidRPr="00A15F7F">
        <w:rPr>
          <w:rFonts w:asciiTheme="minorHAnsi" w:hAnsiTheme="minorHAnsi" w:cs="Calibri"/>
          <w:b/>
          <w:color w:val="000000"/>
          <w:sz w:val="22"/>
          <w:szCs w:val="22"/>
        </w:rPr>
        <w:t>ociology (1981)</w:t>
      </w:r>
    </w:p>
    <w:p w14:paraId="2C088FC5" w14:textId="77777777" w:rsidR="00921B0C" w:rsidRPr="00A15F7F" w:rsidRDefault="00921B0C" w:rsidP="00492034">
      <w:pPr>
        <w:widowControl w:val="0"/>
        <w:autoSpaceDE w:val="0"/>
        <w:autoSpaceDN w:val="0"/>
        <w:adjustRightInd w:val="0"/>
        <w:jc w:val="both"/>
        <w:rPr>
          <w:rFonts w:asciiTheme="minorHAnsi" w:hAnsiTheme="minorHAnsi" w:cs="Calibri"/>
          <w:color w:val="000000"/>
          <w:sz w:val="22"/>
          <w:szCs w:val="22"/>
        </w:rPr>
      </w:pPr>
      <w:r w:rsidRPr="00A15F7F">
        <w:rPr>
          <w:rFonts w:asciiTheme="minorHAnsi" w:hAnsiTheme="minorHAnsi" w:cs="Calibri"/>
          <w:color w:val="000000"/>
          <w:sz w:val="22"/>
          <w:szCs w:val="22"/>
        </w:rPr>
        <w:t xml:space="preserve">Faculty of Economic and Social Studies, University of Manchester, UK. </w:t>
      </w:r>
    </w:p>
    <w:p w14:paraId="3D98E13C" w14:textId="66974A30" w:rsidR="00921B0C" w:rsidRPr="00A15F7F" w:rsidRDefault="00921B0C" w:rsidP="00492034">
      <w:pPr>
        <w:widowControl w:val="0"/>
        <w:autoSpaceDE w:val="0"/>
        <w:autoSpaceDN w:val="0"/>
        <w:adjustRightInd w:val="0"/>
        <w:spacing w:after="120"/>
        <w:jc w:val="both"/>
        <w:rPr>
          <w:rFonts w:asciiTheme="minorHAnsi" w:hAnsiTheme="minorHAnsi" w:cs="Calibri"/>
          <w:color w:val="000000"/>
          <w:sz w:val="22"/>
          <w:szCs w:val="22"/>
        </w:rPr>
      </w:pPr>
      <w:r w:rsidRPr="00A15F7F">
        <w:rPr>
          <w:rFonts w:asciiTheme="minorHAnsi" w:hAnsiTheme="minorHAnsi" w:cs="Calibri"/>
          <w:color w:val="000000"/>
          <w:sz w:val="22"/>
          <w:szCs w:val="22"/>
        </w:rPr>
        <w:t xml:space="preserve">Thesis: </w:t>
      </w:r>
      <w:r w:rsidRPr="00A15F7F">
        <w:rPr>
          <w:rFonts w:asciiTheme="minorHAnsi" w:hAnsiTheme="minorHAnsi" w:cs="Calibri"/>
          <w:i/>
          <w:color w:val="000000"/>
          <w:sz w:val="22"/>
          <w:szCs w:val="22"/>
        </w:rPr>
        <w:t xml:space="preserve">The State and the </w:t>
      </w:r>
      <w:proofErr w:type="spellStart"/>
      <w:r w:rsidRPr="00A15F7F">
        <w:rPr>
          <w:rFonts w:asciiTheme="minorHAnsi" w:hAnsiTheme="minorHAnsi" w:cs="Calibri"/>
          <w:i/>
          <w:color w:val="000000"/>
          <w:sz w:val="22"/>
          <w:szCs w:val="22"/>
        </w:rPr>
        <w:t>labour</w:t>
      </w:r>
      <w:proofErr w:type="spellEnd"/>
      <w:r w:rsidRPr="00A15F7F">
        <w:rPr>
          <w:rFonts w:asciiTheme="minorHAnsi" w:hAnsiTheme="minorHAnsi" w:cs="Calibri"/>
          <w:i/>
          <w:color w:val="000000"/>
          <w:sz w:val="22"/>
          <w:szCs w:val="22"/>
        </w:rPr>
        <w:t xml:space="preserve"> aristocracy in Mexico</w:t>
      </w:r>
    </w:p>
    <w:p w14:paraId="2D057ED5" w14:textId="04510188" w:rsidR="00921B0C" w:rsidRPr="00A15F7F" w:rsidRDefault="00E62ED2" w:rsidP="006106A0">
      <w:pPr>
        <w:widowControl w:val="0"/>
        <w:autoSpaceDE w:val="0"/>
        <w:autoSpaceDN w:val="0"/>
        <w:adjustRightInd w:val="0"/>
        <w:jc w:val="both"/>
        <w:outlineLvl w:val="0"/>
        <w:rPr>
          <w:rFonts w:asciiTheme="minorHAnsi" w:hAnsiTheme="minorHAnsi" w:cs="Calibri"/>
          <w:b/>
          <w:color w:val="000000"/>
          <w:sz w:val="22"/>
          <w:szCs w:val="22"/>
        </w:rPr>
      </w:pPr>
      <w:r>
        <w:rPr>
          <w:rFonts w:asciiTheme="minorHAnsi" w:hAnsiTheme="minorHAnsi" w:cs="Calibri"/>
          <w:b/>
          <w:color w:val="000000"/>
          <w:sz w:val="22"/>
          <w:szCs w:val="22"/>
        </w:rPr>
        <w:t>Degree in Social A</w:t>
      </w:r>
      <w:r w:rsidR="00921B0C" w:rsidRPr="00A15F7F">
        <w:rPr>
          <w:rFonts w:asciiTheme="minorHAnsi" w:hAnsiTheme="minorHAnsi" w:cs="Calibri"/>
          <w:b/>
          <w:color w:val="000000"/>
          <w:sz w:val="22"/>
          <w:szCs w:val="22"/>
        </w:rPr>
        <w:t>nthropology (1979)</w:t>
      </w:r>
    </w:p>
    <w:p w14:paraId="46DF8885" w14:textId="1F74CAC0" w:rsidR="00921B0C" w:rsidRPr="00A15F7F" w:rsidRDefault="00921B0C" w:rsidP="00492034">
      <w:pPr>
        <w:widowControl w:val="0"/>
        <w:autoSpaceDE w:val="0"/>
        <w:autoSpaceDN w:val="0"/>
        <w:adjustRightInd w:val="0"/>
        <w:jc w:val="both"/>
        <w:rPr>
          <w:rFonts w:asciiTheme="minorHAnsi" w:hAnsiTheme="minorHAnsi" w:cs="Calibri"/>
          <w:color w:val="000000"/>
          <w:sz w:val="22"/>
          <w:szCs w:val="22"/>
        </w:rPr>
      </w:pPr>
      <w:proofErr w:type="spellStart"/>
      <w:r w:rsidRPr="00A15F7F">
        <w:rPr>
          <w:rFonts w:asciiTheme="minorHAnsi" w:hAnsiTheme="minorHAnsi" w:cs="Calibri"/>
          <w:color w:val="000000"/>
          <w:sz w:val="22"/>
          <w:szCs w:val="22"/>
        </w:rPr>
        <w:t>Ibero</w:t>
      </w:r>
      <w:proofErr w:type="spellEnd"/>
      <w:r w:rsidRPr="00A15F7F">
        <w:rPr>
          <w:rFonts w:asciiTheme="minorHAnsi" w:hAnsiTheme="minorHAnsi" w:cs="Calibri"/>
          <w:color w:val="000000"/>
          <w:sz w:val="22"/>
          <w:szCs w:val="22"/>
        </w:rPr>
        <w:t>-Americana University, Mexico</w:t>
      </w:r>
      <w:r w:rsidR="00400926" w:rsidRPr="00A15F7F">
        <w:rPr>
          <w:rFonts w:asciiTheme="minorHAnsi" w:hAnsiTheme="minorHAnsi" w:cs="Calibri"/>
          <w:color w:val="000000"/>
          <w:sz w:val="22"/>
          <w:szCs w:val="22"/>
        </w:rPr>
        <w:t>.</w:t>
      </w:r>
    </w:p>
    <w:p w14:paraId="4C86E1AB" w14:textId="383D9078" w:rsidR="00E62ED2" w:rsidRDefault="00921B0C" w:rsidP="006106A0">
      <w:pPr>
        <w:widowControl w:val="0"/>
        <w:autoSpaceDE w:val="0"/>
        <w:autoSpaceDN w:val="0"/>
        <w:adjustRightInd w:val="0"/>
        <w:outlineLvl w:val="0"/>
        <w:rPr>
          <w:rFonts w:ascii="Times" w:hAnsi="Times" w:cs="Times"/>
        </w:rPr>
      </w:pPr>
      <w:r w:rsidRPr="00A15F7F">
        <w:rPr>
          <w:rFonts w:asciiTheme="minorHAnsi" w:hAnsiTheme="minorHAnsi" w:cs="Calibri"/>
          <w:color w:val="000000"/>
          <w:sz w:val="22"/>
          <w:szCs w:val="22"/>
        </w:rPr>
        <w:t xml:space="preserve">Thesis: </w:t>
      </w:r>
      <w:proofErr w:type="spellStart"/>
      <w:r w:rsidR="00E62ED2" w:rsidRPr="00E62ED2">
        <w:rPr>
          <w:rFonts w:asciiTheme="minorHAnsi" w:hAnsiTheme="minorHAnsi" w:cs="Calibri"/>
          <w:i/>
          <w:color w:val="000000"/>
          <w:sz w:val="22"/>
          <w:szCs w:val="22"/>
        </w:rPr>
        <w:t>C</w:t>
      </w:r>
      <w:r w:rsidR="00E62ED2" w:rsidRPr="00E62ED2">
        <w:rPr>
          <w:rFonts w:asciiTheme="minorHAnsi" w:hAnsiTheme="minorHAnsi" w:cs="Times"/>
          <w:i/>
          <w:sz w:val="22"/>
          <w:szCs w:val="22"/>
        </w:rPr>
        <w:t>entralización</w:t>
      </w:r>
      <w:proofErr w:type="spellEnd"/>
      <w:r w:rsidR="00E62ED2" w:rsidRPr="00E62ED2">
        <w:rPr>
          <w:rFonts w:asciiTheme="minorHAnsi" w:hAnsiTheme="minorHAnsi" w:cs="Times"/>
          <w:i/>
          <w:sz w:val="22"/>
          <w:szCs w:val="22"/>
        </w:rPr>
        <w:t xml:space="preserve"> e </w:t>
      </w:r>
      <w:proofErr w:type="spellStart"/>
      <w:r w:rsidR="00E62ED2" w:rsidRPr="00E62ED2">
        <w:rPr>
          <w:rFonts w:asciiTheme="minorHAnsi" w:hAnsiTheme="minorHAnsi" w:cs="Times"/>
          <w:i/>
          <w:sz w:val="22"/>
          <w:szCs w:val="22"/>
        </w:rPr>
        <w:t>Intermediación</w:t>
      </w:r>
      <w:proofErr w:type="spellEnd"/>
      <w:r w:rsidR="00E62ED2" w:rsidRPr="00E62ED2">
        <w:rPr>
          <w:rFonts w:asciiTheme="minorHAnsi" w:hAnsiTheme="minorHAnsi" w:cs="Times"/>
          <w:i/>
          <w:sz w:val="22"/>
          <w:szCs w:val="22"/>
        </w:rPr>
        <w:t xml:space="preserve">: </w:t>
      </w:r>
      <w:proofErr w:type="spellStart"/>
      <w:r w:rsidR="00E62ED2" w:rsidRPr="00E62ED2">
        <w:rPr>
          <w:rFonts w:asciiTheme="minorHAnsi" w:hAnsiTheme="minorHAnsi" w:cs="Times"/>
          <w:i/>
          <w:sz w:val="22"/>
          <w:szCs w:val="22"/>
        </w:rPr>
        <w:t>las</w:t>
      </w:r>
      <w:proofErr w:type="spellEnd"/>
      <w:r w:rsidR="00E62ED2" w:rsidRPr="00E62ED2">
        <w:rPr>
          <w:rFonts w:asciiTheme="minorHAnsi" w:hAnsiTheme="minorHAnsi" w:cs="Times"/>
          <w:i/>
          <w:sz w:val="22"/>
          <w:szCs w:val="22"/>
        </w:rPr>
        <w:t xml:space="preserve"> </w:t>
      </w:r>
      <w:proofErr w:type="spellStart"/>
      <w:r w:rsidR="00E62ED2" w:rsidRPr="00E62ED2">
        <w:rPr>
          <w:rFonts w:asciiTheme="minorHAnsi" w:hAnsiTheme="minorHAnsi" w:cs="Times"/>
          <w:i/>
          <w:sz w:val="22"/>
          <w:szCs w:val="22"/>
        </w:rPr>
        <w:t>agroindustrias</w:t>
      </w:r>
      <w:proofErr w:type="spellEnd"/>
      <w:r w:rsidR="00E62ED2" w:rsidRPr="00E62ED2">
        <w:rPr>
          <w:rFonts w:asciiTheme="minorHAnsi" w:hAnsiTheme="minorHAnsi" w:cs="Times"/>
          <w:i/>
          <w:sz w:val="22"/>
          <w:szCs w:val="22"/>
        </w:rPr>
        <w:t xml:space="preserve"> del Sur de Jalisco</w:t>
      </w:r>
    </w:p>
    <w:p w14:paraId="3A40F846" w14:textId="763A44D6" w:rsidR="00192FE6" w:rsidRPr="00E62ED2" w:rsidRDefault="00921B0C" w:rsidP="00E62ED2">
      <w:pPr>
        <w:widowControl w:val="0"/>
        <w:autoSpaceDE w:val="0"/>
        <w:autoSpaceDN w:val="0"/>
        <w:adjustRightInd w:val="0"/>
        <w:spacing w:after="240"/>
        <w:rPr>
          <w:rFonts w:ascii="Times" w:hAnsi="Times" w:cs="Times"/>
        </w:rPr>
      </w:pPr>
      <w:r w:rsidRPr="00A15F7F">
        <w:rPr>
          <w:rFonts w:asciiTheme="minorHAnsi" w:hAnsiTheme="minorHAnsi" w:cs="Calibri"/>
          <w:color w:val="000000"/>
          <w:sz w:val="22"/>
          <w:szCs w:val="22"/>
        </w:rPr>
        <w:t>(co</w:t>
      </w:r>
      <w:r w:rsidR="00475298">
        <w:rPr>
          <w:rFonts w:asciiTheme="minorHAnsi" w:hAnsiTheme="minorHAnsi" w:cs="Calibri"/>
          <w:color w:val="000000"/>
          <w:sz w:val="22"/>
          <w:szCs w:val="22"/>
        </w:rPr>
        <w:t>-</w:t>
      </w:r>
      <w:r w:rsidRPr="00A15F7F">
        <w:rPr>
          <w:rFonts w:asciiTheme="minorHAnsi" w:hAnsiTheme="minorHAnsi" w:cs="Calibri"/>
          <w:color w:val="000000"/>
          <w:sz w:val="22"/>
          <w:szCs w:val="22"/>
        </w:rPr>
        <w:t>author: Mercedes Gonzalez de la Rocha).</w:t>
      </w:r>
    </w:p>
    <w:p w14:paraId="65FE69BF" w14:textId="77777777" w:rsidR="00400926" w:rsidRPr="00A15F7F" w:rsidRDefault="00400926" w:rsidP="00921B0C">
      <w:pPr>
        <w:rPr>
          <w:rFonts w:asciiTheme="minorHAnsi" w:hAnsiTheme="minorHAnsi"/>
          <w:sz w:val="22"/>
          <w:szCs w:val="22"/>
        </w:rPr>
      </w:pPr>
    </w:p>
    <w:p w14:paraId="1F6F07A5" w14:textId="645006F1" w:rsidR="00400926" w:rsidRPr="00A15F7F" w:rsidRDefault="00400926" w:rsidP="006106A0">
      <w:pPr>
        <w:pBdr>
          <w:bottom w:val="single" w:sz="12" w:space="1" w:color="auto"/>
        </w:pBdr>
        <w:spacing w:after="120"/>
        <w:outlineLvl w:val="0"/>
        <w:rPr>
          <w:rFonts w:asciiTheme="minorHAnsi" w:hAnsiTheme="minorHAnsi"/>
          <w:b/>
          <w:sz w:val="22"/>
          <w:szCs w:val="22"/>
        </w:rPr>
      </w:pPr>
      <w:r w:rsidRPr="00A15F7F">
        <w:rPr>
          <w:rFonts w:asciiTheme="minorHAnsi" w:hAnsiTheme="minorHAnsi"/>
          <w:b/>
          <w:sz w:val="22"/>
          <w:szCs w:val="22"/>
        </w:rPr>
        <w:t xml:space="preserve">Professional Experience </w:t>
      </w:r>
    </w:p>
    <w:p w14:paraId="087B26B7" w14:textId="414F44C7" w:rsidR="00B94485" w:rsidRPr="00A15F7F" w:rsidRDefault="00B94485" w:rsidP="006106A0">
      <w:pPr>
        <w:widowControl w:val="0"/>
        <w:autoSpaceDE w:val="0"/>
        <w:autoSpaceDN w:val="0"/>
        <w:adjustRightInd w:val="0"/>
        <w:outlineLvl w:val="0"/>
        <w:rPr>
          <w:rFonts w:asciiTheme="minorHAnsi" w:hAnsiTheme="minorHAnsi" w:cs="Calibri"/>
          <w:b/>
          <w:sz w:val="22"/>
          <w:szCs w:val="22"/>
        </w:rPr>
      </w:pPr>
      <w:r w:rsidRPr="00A15F7F">
        <w:rPr>
          <w:rFonts w:asciiTheme="minorHAnsi" w:hAnsiTheme="minorHAnsi" w:cs="Calibri"/>
          <w:b/>
          <w:color w:val="000000"/>
          <w:sz w:val="22"/>
          <w:szCs w:val="22"/>
        </w:rPr>
        <w:t>Resea</w:t>
      </w:r>
      <w:r w:rsidR="00C34D1E" w:rsidRPr="00A15F7F">
        <w:rPr>
          <w:rFonts w:asciiTheme="minorHAnsi" w:hAnsiTheme="minorHAnsi" w:cs="Calibri"/>
          <w:b/>
          <w:color w:val="000000"/>
          <w:sz w:val="22"/>
          <w:szCs w:val="22"/>
        </w:rPr>
        <w:t>rch p</w:t>
      </w:r>
      <w:r w:rsidRPr="00A15F7F">
        <w:rPr>
          <w:rFonts w:asciiTheme="minorHAnsi" w:hAnsiTheme="minorHAnsi" w:cs="Calibri"/>
          <w:b/>
          <w:color w:val="000000"/>
          <w:sz w:val="22"/>
          <w:szCs w:val="22"/>
        </w:rPr>
        <w:t xml:space="preserve">rofessor, </w:t>
      </w:r>
      <w:r w:rsidRPr="00A15F7F">
        <w:rPr>
          <w:rFonts w:asciiTheme="minorHAnsi" w:hAnsiTheme="minorHAnsi" w:cs="Calibri"/>
          <w:b/>
          <w:sz w:val="22"/>
          <w:szCs w:val="22"/>
        </w:rPr>
        <w:t xml:space="preserve">CIESAS </w:t>
      </w:r>
      <w:proofErr w:type="spellStart"/>
      <w:r w:rsidRPr="00A15F7F">
        <w:rPr>
          <w:rFonts w:asciiTheme="minorHAnsi" w:hAnsiTheme="minorHAnsi" w:cs="Calibri"/>
          <w:b/>
          <w:sz w:val="22"/>
          <w:szCs w:val="22"/>
        </w:rPr>
        <w:t>Occidente</w:t>
      </w:r>
      <w:proofErr w:type="spellEnd"/>
    </w:p>
    <w:p w14:paraId="77890123" w14:textId="77777777" w:rsidR="00B94485" w:rsidRPr="00A15F7F" w:rsidRDefault="00B94485" w:rsidP="00EF33FB">
      <w:pPr>
        <w:widowControl w:val="0"/>
        <w:autoSpaceDE w:val="0"/>
        <w:autoSpaceDN w:val="0"/>
        <w:adjustRightInd w:val="0"/>
        <w:spacing w:after="120"/>
        <w:rPr>
          <w:rFonts w:asciiTheme="minorHAnsi" w:hAnsiTheme="minorHAnsi" w:cs="Calibri"/>
          <w:sz w:val="22"/>
          <w:szCs w:val="22"/>
        </w:rPr>
      </w:pPr>
      <w:r w:rsidRPr="00A15F7F">
        <w:rPr>
          <w:rFonts w:asciiTheme="minorHAnsi" w:hAnsiTheme="minorHAnsi" w:cs="Calibri"/>
          <w:sz w:val="22"/>
          <w:szCs w:val="22"/>
        </w:rPr>
        <w:t>1981 to date</w:t>
      </w:r>
    </w:p>
    <w:p w14:paraId="613A2765" w14:textId="3C6B8194" w:rsidR="00B94485" w:rsidRPr="00A15F7F" w:rsidRDefault="00C34D1E" w:rsidP="006106A0">
      <w:pPr>
        <w:widowControl w:val="0"/>
        <w:autoSpaceDE w:val="0"/>
        <w:autoSpaceDN w:val="0"/>
        <w:adjustRightInd w:val="0"/>
        <w:outlineLvl w:val="0"/>
        <w:rPr>
          <w:rFonts w:asciiTheme="minorHAnsi" w:hAnsiTheme="minorHAnsi" w:cs="Calibri"/>
          <w:b/>
          <w:color w:val="000000"/>
          <w:sz w:val="22"/>
          <w:szCs w:val="22"/>
        </w:rPr>
      </w:pPr>
      <w:r w:rsidRPr="00A15F7F">
        <w:rPr>
          <w:rFonts w:asciiTheme="minorHAnsi" w:hAnsiTheme="minorHAnsi" w:cs="Calibri"/>
          <w:b/>
          <w:color w:val="000000"/>
          <w:sz w:val="22"/>
          <w:szCs w:val="22"/>
        </w:rPr>
        <w:t>Coordinator of the social s</w:t>
      </w:r>
      <w:r w:rsidR="00B94485" w:rsidRPr="00A15F7F">
        <w:rPr>
          <w:rFonts w:asciiTheme="minorHAnsi" w:hAnsiTheme="minorHAnsi" w:cs="Calibri"/>
          <w:b/>
          <w:color w:val="000000"/>
          <w:sz w:val="22"/>
          <w:szCs w:val="22"/>
        </w:rPr>
        <w:t xml:space="preserve">ciences </w:t>
      </w:r>
      <w:r w:rsidR="00B94485" w:rsidRPr="00A15F7F">
        <w:rPr>
          <w:rFonts w:asciiTheme="minorHAnsi" w:hAnsiTheme="minorHAnsi" w:cs="Calibri"/>
          <w:b/>
          <w:sz w:val="22"/>
          <w:szCs w:val="22"/>
        </w:rPr>
        <w:t>PhD</w:t>
      </w:r>
      <w:r w:rsidR="00B94485" w:rsidRPr="00A15F7F">
        <w:rPr>
          <w:rFonts w:asciiTheme="minorHAnsi" w:hAnsiTheme="minorHAnsi" w:cs="Calibri"/>
          <w:b/>
          <w:color w:val="000000"/>
          <w:sz w:val="22"/>
          <w:szCs w:val="22"/>
        </w:rPr>
        <w:t xml:space="preserve"> at </w:t>
      </w:r>
      <w:r w:rsidR="00B94485" w:rsidRPr="00A15F7F">
        <w:rPr>
          <w:rFonts w:asciiTheme="minorHAnsi" w:hAnsiTheme="minorHAnsi" w:cs="Calibri"/>
          <w:b/>
          <w:sz w:val="22"/>
          <w:szCs w:val="22"/>
        </w:rPr>
        <w:t xml:space="preserve">CIESAS </w:t>
      </w:r>
      <w:proofErr w:type="spellStart"/>
      <w:r w:rsidR="00B94485" w:rsidRPr="00A15F7F">
        <w:rPr>
          <w:rFonts w:asciiTheme="minorHAnsi" w:hAnsiTheme="minorHAnsi" w:cs="Calibri"/>
          <w:b/>
          <w:sz w:val="22"/>
          <w:szCs w:val="22"/>
        </w:rPr>
        <w:t>Occidente</w:t>
      </w:r>
      <w:proofErr w:type="spellEnd"/>
      <w:r w:rsidR="00B94485" w:rsidRPr="00A15F7F">
        <w:rPr>
          <w:rFonts w:asciiTheme="minorHAnsi" w:hAnsiTheme="minorHAnsi" w:cs="Calibri"/>
          <w:b/>
          <w:sz w:val="22"/>
          <w:szCs w:val="22"/>
        </w:rPr>
        <w:t xml:space="preserve"> </w:t>
      </w:r>
    </w:p>
    <w:p w14:paraId="0F063D0A" w14:textId="77777777" w:rsidR="00B94485" w:rsidRPr="00A15F7F" w:rsidRDefault="00B94485" w:rsidP="00EF33FB">
      <w:pPr>
        <w:widowControl w:val="0"/>
        <w:autoSpaceDE w:val="0"/>
        <w:autoSpaceDN w:val="0"/>
        <w:adjustRightInd w:val="0"/>
        <w:spacing w:after="120"/>
        <w:rPr>
          <w:rFonts w:asciiTheme="minorHAnsi" w:hAnsiTheme="minorHAnsi" w:cs="Calibri"/>
          <w:color w:val="000000"/>
          <w:sz w:val="22"/>
          <w:szCs w:val="22"/>
        </w:rPr>
      </w:pPr>
      <w:r w:rsidRPr="00A15F7F">
        <w:rPr>
          <w:rFonts w:asciiTheme="minorHAnsi" w:hAnsiTheme="minorHAnsi" w:cs="Calibri"/>
          <w:color w:val="000000"/>
          <w:sz w:val="22"/>
          <w:szCs w:val="22"/>
        </w:rPr>
        <w:t>1997-1999</w:t>
      </w:r>
    </w:p>
    <w:p w14:paraId="7D6058F5" w14:textId="24E42C13" w:rsidR="00B94485" w:rsidRPr="00A15F7F" w:rsidRDefault="00C34D1E" w:rsidP="006106A0">
      <w:pPr>
        <w:widowControl w:val="0"/>
        <w:autoSpaceDE w:val="0"/>
        <w:autoSpaceDN w:val="0"/>
        <w:adjustRightInd w:val="0"/>
        <w:outlineLvl w:val="0"/>
        <w:rPr>
          <w:rFonts w:asciiTheme="minorHAnsi" w:hAnsiTheme="minorHAnsi" w:cs="Calibri"/>
          <w:b/>
          <w:color w:val="000000"/>
          <w:sz w:val="22"/>
          <w:szCs w:val="22"/>
        </w:rPr>
      </w:pPr>
      <w:r w:rsidRPr="00A15F7F">
        <w:rPr>
          <w:rFonts w:asciiTheme="minorHAnsi" w:hAnsiTheme="minorHAnsi" w:cs="Calibri"/>
          <w:b/>
          <w:color w:val="000000"/>
          <w:sz w:val="22"/>
          <w:szCs w:val="22"/>
        </w:rPr>
        <w:t>Regional d</w:t>
      </w:r>
      <w:r w:rsidR="00B94485" w:rsidRPr="00A15F7F">
        <w:rPr>
          <w:rFonts w:asciiTheme="minorHAnsi" w:hAnsiTheme="minorHAnsi" w:cs="Calibri"/>
          <w:b/>
          <w:color w:val="000000"/>
          <w:sz w:val="22"/>
          <w:szCs w:val="22"/>
        </w:rPr>
        <w:t>irector of CIESAS West</w:t>
      </w:r>
    </w:p>
    <w:p w14:paraId="7441B546" w14:textId="77777777" w:rsidR="00B94485" w:rsidRPr="00A15F7F" w:rsidRDefault="00B94485" w:rsidP="00EF33FB">
      <w:pPr>
        <w:widowControl w:val="0"/>
        <w:autoSpaceDE w:val="0"/>
        <w:autoSpaceDN w:val="0"/>
        <w:adjustRightInd w:val="0"/>
        <w:spacing w:after="120"/>
        <w:rPr>
          <w:rFonts w:asciiTheme="minorHAnsi" w:hAnsiTheme="minorHAnsi" w:cs="Calibri"/>
          <w:color w:val="000000"/>
          <w:sz w:val="22"/>
          <w:szCs w:val="22"/>
        </w:rPr>
      </w:pPr>
      <w:r w:rsidRPr="00A15F7F">
        <w:rPr>
          <w:rFonts w:asciiTheme="minorHAnsi" w:hAnsiTheme="minorHAnsi" w:cs="Calibri"/>
          <w:color w:val="000000"/>
          <w:sz w:val="22"/>
          <w:szCs w:val="22"/>
        </w:rPr>
        <w:t>2000-2003</w:t>
      </w:r>
    </w:p>
    <w:p w14:paraId="4193BFB5" w14:textId="2255AE10" w:rsidR="00B94485" w:rsidRPr="00A15F7F" w:rsidRDefault="00C34D1E" w:rsidP="006106A0">
      <w:pPr>
        <w:widowControl w:val="0"/>
        <w:autoSpaceDE w:val="0"/>
        <w:autoSpaceDN w:val="0"/>
        <w:adjustRightInd w:val="0"/>
        <w:outlineLvl w:val="0"/>
        <w:rPr>
          <w:rFonts w:asciiTheme="minorHAnsi" w:hAnsiTheme="minorHAnsi" w:cs="Calibri"/>
          <w:b/>
          <w:color w:val="000000"/>
          <w:sz w:val="22"/>
          <w:szCs w:val="22"/>
        </w:rPr>
      </w:pPr>
      <w:r w:rsidRPr="00A15F7F">
        <w:rPr>
          <w:rFonts w:asciiTheme="minorHAnsi" w:hAnsiTheme="minorHAnsi" w:cs="Calibri"/>
          <w:b/>
          <w:color w:val="000000"/>
          <w:sz w:val="22"/>
          <w:szCs w:val="22"/>
        </w:rPr>
        <w:t>Academic researcher and m</w:t>
      </w:r>
      <w:r w:rsidR="00B94485" w:rsidRPr="00A15F7F">
        <w:rPr>
          <w:rFonts w:asciiTheme="minorHAnsi" w:hAnsiTheme="minorHAnsi" w:cs="Calibri"/>
          <w:b/>
          <w:color w:val="000000"/>
          <w:sz w:val="22"/>
          <w:szCs w:val="22"/>
        </w:rPr>
        <w:t xml:space="preserve">ember of </w:t>
      </w:r>
      <w:r w:rsidRPr="00A15F7F">
        <w:rPr>
          <w:rFonts w:asciiTheme="minorHAnsi" w:hAnsiTheme="minorHAnsi" w:cs="Calibri"/>
          <w:b/>
          <w:color w:val="000000"/>
          <w:sz w:val="22"/>
          <w:szCs w:val="22"/>
        </w:rPr>
        <w:t>steering c</w:t>
      </w:r>
      <w:r w:rsidR="00B94485" w:rsidRPr="00A15F7F">
        <w:rPr>
          <w:rFonts w:asciiTheme="minorHAnsi" w:hAnsiTheme="minorHAnsi" w:cs="Calibri"/>
          <w:b/>
          <w:color w:val="000000"/>
          <w:sz w:val="22"/>
          <w:szCs w:val="22"/>
        </w:rPr>
        <w:t>ommittee</w:t>
      </w:r>
    </w:p>
    <w:p w14:paraId="23BD3A5A" w14:textId="77777777" w:rsidR="00EF33FB" w:rsidRPr="00A15F7F" w:rsidRDefault="00B94485" w:rsidP="00B94485">
      <w:pPr>
        <w:widowControl w:val="0"/>
        <w:autoSpaceDE w:val="0"/>
        <w:autoSpaceDN w:val="0"/>
        <w:adjustRightInd w:val="0"/>
        <w:rPr>
          <w:rFonts w:asciiTheme="minorHAnsi" w:hAnsiTheme="minorHAnsi" w:cs="Calibri"/>
          <w:color w:val="000000"/>
          <w:sz w:val="22"/>
          <w:szCs w:val="22"/>
        </w:rPr>
      </w:pPr>
      <w:r w:rsidRPr="00A15F7F">
        <w:rPr>
          <w:rFonts w:asciiTheme="minorHAnsi" w:hAnsiTheme="minorHAnsi" w:cs="Calibri"/>
          <w:color w:val="000000"/>
          <w:sz w:val="22"/>
          <w:szCs w:val="22"/>
        </w:rPr>
        <w:t xml:space="preserve">National Council for the Evaluation of Social Development Policy (CONEVAL) </w:t>
      </w:r>
    </w:p>
    <w:p w14:paraId="5C2E4FEE" w14:textId="2D744BEA" w:rsidR="00B94485" w:rsidRPr="00A15F7F" w:rsidRDefault="00B94485" w:rsidP="00EF33FB">
      <w:pPr>
        <w:widowControl w:val="0"/>
        <w:autoSpaceDE w:val="0"/>
        <w:autoSpaceDN w:val="0"/>
        <w:adjustRightInd w:val="0"/>
        <w:spacing w:after="120"/>
        <w:rPr>
          <w:rFonts w:asciiTheme="minorHAnsi" w:hAnsiTheme="minorHAnsi" w:cs="Calibri"/>
          <w:color w:val="000000"/>
          <w:sz w:val="22"/>
          <w:szCs w:val="22"/>
        </w:rPr>
      </w:pPr>
      <w:r w:rsidRPr="00A15F7F">
        <w:rPr>
          <w:rFonts w:asciiTheme="minorHAnsi" w:hAnsiTheme="minorHAnsi" w:cs="Calibri"/>
          <w:color w:val="000000"/>
          <w:sz w:val="22"/>
          <w:szCs w:val="22"/>
        </w:rPr>
        <w:t>2006-2010 and 2010-2014</w:t>
      </w:r>
    </w:p>
    <w:p w14:paraId="318390B2" w14:textId="3887E8D4" w:rsidR="00B94485" w:rsidRPr="00A15F7F" w:rsidRDefault="00E40C5F" w:rsidP="006106A0">
      <w:pPr>
        <w:widowControl w:val="0"/>
        <w:autoSpaceDE w:val="0"/>
        <w:autoSpaceDN w:val="0"/>
        <w:adjustRightInd w:val="0"/>
        <w:outlineLvl w:val="0"/>
        <w:rPr>
          <w:rFonts w:asciiTheme="minorHAnsi" w:hAnsiTheme="minorHAnsi" w:cs="Calibri"/>
          <w:b/>
          <w:color w:val="000000"/>
          <w:sz w:val="22"/>
          <w:szCs w:val="22"/>
        </w:rPr>
      </w:pPr>
      <w:r w:rsidRPr="00A15F7F">
        <w:rPr>
          <w:rFonts w:asciiTheme="minorHAnsi" w:hAnsiTheme="minorHAnsi" w:cs="Calibri"/>
          <w:b/>
          <w:color w:val="000000"/>
          <w:sz w:val="22"/>
          <w:szCs w:val="22"/>
        </w:rPr>
        <w:t>V</w:t>
      </w:r>
      <w:r w:rsidR="00B94485" w:rsidRPr="00A15F7F">
        <w:rPr>
          <w:rFonts w:asciiTheme="minorHAnsi" w:hAnsiTheme="minorHAnsi" w:cs="Calibri"/>
          <w:b/>
          <w:color w:val="000000"/>
          <w:sz w:val="22"/>
          <w:szCs w:val="22"/>
        </w:rPr>
        <w:t xml:space="preserve">isiting professor </w:t>
      </w:r>
    </w:p>
    <w:p w14:paraId="52859E74" w14:textId="5FF9DAE5" w:rsidR="00815BC1" w:rsidRPr="00A15F7F" w:rsidRDefault="00B94485" w:rsidP="00B94485">
      <w:pPr>
        <w:rPr>
          <w:rFonts w:asciiTheme="minorHAnsi" w:hAnsiTheme="minorHAnsi" w:cs="Calibri"/>
          <w:color w:val="000000"/>
          <w:sz w:val="22"/>
          <w:szCs w:val="22"/>
        </w:rPr>
      </w:pPr>
      <w:r w:rsidRPr="00A15F7F">
        <w:rPr>
          <w:rFonts w:asciiTheme="minorHAnsi" w:hAnsiTheme="minorHAnsi" w:cs="Calibri"/>
          <w:color w:val="000000"/>
          <w:sz w:val="22"/>
          <w:szCs w:val="22"/>
        </w:rPr>
        <w:t>University of California in San Diego</w:t>
      </w:r>
      <w:r w:rsidR="00475298">
        <w:rPr>
          <w:rFonts w:asciiTheme="minorHAnsi" w:hAnsiTheme="minorHAnsi" w:cs="Calibri"/>
          <w:color w:val="000000"/>
          <w:sz w:val="22"/>
          <w:szCs w:val="22"/>
        </w:rPr>
        <w:t>, USA</w:t>
      </w:r>
      <w:r w:rsidRPr="00A15F7F">
        <w:rPr>
          <w:rFonts w:asciiTheme="minorHAnsi" w:hAnsiTheme="minorHAnsi" w:cs="Calibri"/>
          <w:color w:val="000000"/>
          <w:sz w:val="22"/>
          <w:szCs w:val="22"/>
        </w:rPr>
        <w:t xml:space="preserve"> (twice); University of Texas in Austin</w:t>
      </w:r>
      <w:r w:rsidR="00475298">
        <w:rPr>
          <w:rFonts w:asciiTheme="minorHAnsi" w:hAnsiTheme="minorHAnsi" w:cs="Calibri"/>
          <w:color w:val="000000"/>
          <w:sz w:val="22"/>
          <w:szCs w:val="22"/>
        </w:rPr>
        <w:t>, USA</w:t>
      </w:r>
      <w:r w:rsidRPr="00A15F7F">
        <w:rPr>
          <w:rFonts w:asciiTheme="minorHAnsi" w:hAnsiTheme="minorHAnsi" w:cs="Calibri"/>
          <w:color w:val="000000"/>
          <w:sz w:val="22"/>
          <w:szCs w:val="22"/>
        </w:rPr>
        <w:t xml:space="preserve"> (twice); University of Cambridge</w:t>
      </w:r>
      <w:r w:rsidR="00475298">
        <w:rPr>
          <w:rFonts w:asciiTheme="minorHAnsi" w:hAnsiTheme="minorHAnsi" w:cs="Calibri"/>
          <w:color w:val="000000"/>
          <w:sz w:val="22"/>
          <w:szCs w:val="22"/>
        </w:rPr>
        <w:t>, UK</w:t>
      </w:r>
      <w:r w:rsidRPr="00A15F7F">
        <w:rPr>
          <w:rFonts w:asciiTheme="minorHAnsi" w:hAnsiTheme="minorHAnsi" w:cs="Calibri"/>
          <w:color w:val="000000"/>
          <w:sz w:val="22"/>
          <w:szCs w:val="22"/>
        </w:rPr>
        <w:t xml:space="preserve"> (once, honorary).</w:t>
      </w:r>
    </w:p>
    <w:p w14:paraId="74EC767D" w14:textId="77777777" w:rsidR="00FD7BC5" w:rsidRPr="00A15F7F" w:rsidRDefault="00FD7BC5" w:rsidP="00B94485">
      <w:pPr>
        <w:rPr>
          <w:rFonts w:asciiTheme="minorHAnsi" w:hAnsiTheme="minorHAnsi" w:cs="Calibri"/>
          <w:color w:val="000000"/>
          <w:sz w:val="22"/>
          <w:szCs w:val="22"/>
        </w:rPr>
      </w:pPr>
    </w:p>
    <w:p w14:paraId="1B1FDB09" w14:textId="00C06B6C" w:rsidR="00E40C5F" w:rsidRPr="00A15F7F" w:rsidRDefault="00FD7BC5" w:rsidP="006106A0">
      <w:pPr>
        <w:pBdr>
          <w:bottom w:val="single" w:sz="12" w:space="1" w:color="auto"/>
        </w:pBdr>
        <w:spacing w:after="120"/>
        <w:outlineLvl w:val="0"/>
        <w:rPr>
          <w:rFonts w:asciiTheme="minorHAnsi" w:hAnsiTheme="minorHAnsi"/>
          <w:b/>
          <w:sz w:val="22"/>
          <w:szCs w:val="22"/>
        </w:rPr>
      </w:pPr>
      <w:r w:rsidRPr="00A15F7F">
        <w:rPr>
          <w:rFonts w:asciiTheme="minorHAnsi" w:hAnsiTheme="minorHAnsi"/>
          <w:b/>
          <w:sz w:val="22"/>
          <w:szCs w:val="22"/>
        </w:rPr>
        <w:t xml:space="preserve">Areas of Research </w:t>
      </w:r>
      <w:r w:rsidR="00E40C5F" w:rsidRPr="00A15F7F">
        <w:rPr>
          <w:rFonts w:asciiTheme="minorHAnsi" w:hAnsiTheme="minorHAnsi"/>
          <w:b/>
          <w:sz w:val="22"/>
          <w:szCs w:val="22"/>
        </w:rPr>
        <w:t xml:space="preserve"> </w:t>
      </w:r>
    </w:p>
    <w:p w14:paraId="77DF67D4" w14:textId="77777777" w:rsidR="00AE6095" w:rsidRPr="00A15F7F" w:rsidRDefault="00AE6095" w:rsidP="00492034">
      <w:pPr>
        <w:widowControl w:val="0"/>
        <w:autoSpaceDE w:val="0"/>
        <w:autoSpaceDN w:val="0"/>
        <w:adjustRightInd w:val="0"/>
        <w:jc w:val="both"/>
        <w:rPr>
          <w:rFonts w:asciiTheme="minorHAnsi" w:hAnsiTheme="minorHAnsi" w:cs="Times"/>
          <w:color w:val="000000"/>
          <w:sz w:val="22"/>
          <w:szCs w:val="22"/>
        </w:rPr>
      </w:pPr>
      <w:r w:rsidRPr="00A15F7F">
        <w:rPr>
          <w:rFonts w:asciiTheme="minorHAnsi" w:hAnsiTheme="minorHAnsi" w:cs="Times"/>
          <w:color w:val="000000"/>
          <w:sz w:val="22"/>
          <w:szCs w:val="22"/>
        </w:rPr>
        <w:t xml:space="preserve">My main academic interests focus on Mexican social policy and the assessment thereof, and Mexico-USA migration, mainly from the poor Mexican populations. I have made proposals that bring both interests together, exploring ways in which Mexican social policy can be employed to regulate temporary migration through Mexico to the United States and to reintegrate migrants returning to Mexico, providing access to the programs and benefits to which they are entitled.    </w:t>
      </w:r>
    </w:p>
    <w:p w14:paraId="3022A590" w14:textId="509F1E62" w:rsidR="00E40C5F" w:rsidRPr="00A15F7F" w:rsidRDefault="00AE6095" w:rsidP="00492034">
      <w:pPr>
        <w:widowControl w:val="0"/>
        <w:autoSpaceDE w:val="0"/>
        <w:autoSpaceDN w:val="0"/>
        <w:adjustRightInd w:val="0"/>
        <w:jc w:val="both"/>
        <w:rPr>
          <w:rFonts w:asciiTheme="minorHAnsi" w:hAnsiTheme="minorHAnsi" w:cs="Calibri"/>
          <w:color w:val="000000"/>
          <w:sz w:val="22"/>
          <w:szCs w:val="22"/>
        </w:rPr>
      </w:pPr>
      <w:r w:rsidRPr="00A15F7F">
        <w:rPr>
          <w:rFonts w:asciiTheme="minorHAnsi" w:hAnsiTheme="minorHAnsi" w:cs="Times"/>
          <w:color w:val="000000"/>
          <w:sz w:val="22"/>
          <w:szCs w:val="22"/>
        </w:rPr>
        <w:t>Nevertheless, at the same time throughout my academic career I have explored other areas of research such as: labor studies and labor market, social mobility, inequality and inequity in urban contexts, gender and masculinity.</w:t>
      </w:r>
    </w:p>
    <w:p w14:paraId="609A50EF" w14:textId="77777777" w:rsidR="00E40C5F" w:rsidRPr="00A15F7F" w:rsidRDefault="00E40C5F" w:rsidP="00B94485">
      <w:pPr>
        <w:rPr>
          <w:rFonts w:asciiTheme="minorHAnsi" w:hAnsiTheme="minorHAnsi"/>
          <w:sz w:val="22"/>
          <w:szCs w:val="22"/>
        </w:rPr>
      </w:pPr>
    </w:p>
    <w:p w14:paraId="5D19EC9F" w14:textId="1FA5B6A6" w:rsidR="00EF33FB" w:rsidRPr="00A15F7F" w:rsidRDefault="00EF33FB" w:rsidP="006106A0">
      <w:pPr>
        <w:pBdr>
          <w:bottom w:val="single" w:sz="12" w:space="1" w:color="auto"/>
        </w:pBdr>
        <w:outlineLvl w:val="0"/>
        <w:rPr>
          <w:rFonts w:asciiTheme="minorHAnsi" w:hAnsiTheme="minorHAnsi"/>
          <w:b/>
          <w:sz w:val="22"/>
          <w:szCs w:val="22"/>
        </w:rPr>
      </w:pPr>
      <w:r w:rsidRPr="00A15F7F">
        <w:rPr>
          <w:rFonts w:asciiTheme="minorHAnsi" w:hAnsiTheme="minorHAnsi"/>
          <w:b/>
          <w:sz w:val="22"/>
          <w:szCs w:val="22"/>
        </w:rPr>
        <w:t xml:space="preserve">Approved Directed Theses  </w:t>
      </w:r>
    </w:p>
    <w:p w14:paraId="337244BB" w14:textId="7156F5B1" w:rsidR="0080494E" w:rsidRPr="00A15F7F" w:rsidRDefault="00EF33FB" w:rsidP="006106A0">
      <w:pPr>
        <w:outlineLvl w:val="0"/>
        <w:rPr>
          <w:rFonts w:asciiTheme="minorHAnsi" w:hAnsiTheme="minorHAnsi"/>
          <w:sz w:val="22"/>
          <w:szCs w:val="22"/>
        </w:rPr>
      </w:pPr>
      <w:r w:rsidRPr="00A15F7F">
        <w:rPr>
          <w:rFonts w:asciiTheme="minorHAnsi" w:hAnsiTheme="minorHAnsi"/>
          <w:sz w:val="22"/>
          <w:szCs w:val="22"/>
        </w:rPr>
        <w:t xml:space="preserve">PhD: 15, Master’s: 1, Degree: 4. </w:t>
      </w:r>
    </w:p>
    <w:p w14:paraId="50F17406" w14:textId="77777777" w:rsidR="00335CB0" w:rsidRPr="00A15F7F" w:rsidRDefault="00335CB0" w:rsidP="00492034">
      <w:pPr>
        <w:pBdr>
          <w:bottom w:val="single" w:sz="12" w:space="1" w:color="auto"/>
        </w:pBdr>
        <w:spacing w:after="120"/>
        <w:rPr>
          <w:rFonts w:asciiTheme="minorHAnsi" w:hAnsiTheme="minorHAnsi" w:cs="Times"/>
          <w:b/>
          <w:color w:val="000000"/>
          <w:sz w:val="22"/>
          <w:szCs w:val="22"/>
        </w:rPr>
      </w:pPr>
    </w:p>
    <w:p w14:paraId="41C394E6" w14:textId="53B94B51" w:rsidR="0080494E" w:rsidRPr="00A15F7F" w:rsidRDefault="00915515" w:rsidP="006106A0">
      <w:pPr>
        <w:pBdr>
          <w:bottom w:val="single" w:sz="12" w:space="1" w:color="auto"/>
        </w:pBdr>
        <w:spacing w:after="120"/>
        <w:outlineLvl w:val="0"/>
        <w:rPr>
          <w:rFonts w:asciiTheme="minorHAnsi" w:hAnsiTheme="minorHAnsi"/>
          <w:b/>
          <w:sz w:val="22"/>
          <w:szCs w:val="22"/>
        </w:rPr>
      </w:pPr>
      <w:r w:rsidRPr="00A15F7F">
        <w:rPr>
          <w:rFonts w:asciiTheme="minorHAnsi" w:hAnsiTheme="minorHAnsi" w:cs="Times"/>
          <w:b/>
          <w:color w:val="000000"/>
          <w:sz w:val="22"/>
          <w:szCs w:val="22"/>
        </w:rPr>
        <w:t>Leadership of Large and/o International R</w:t>
      </w:r>
      <w:r w:rsidR="00492034" w:rsidRPr="00A15F7F">
        <w:rPr>
          <w:rFonts w:asciiTheme="minorHAnsi" w:hAnsiTheme="minorHAnsi" w:cs="Times"/>
          <w:b/>
          <w:color w:val="000000"/>
          <w:sz w:val="22"/>
          <w:szCs w:val="22"/>
        </w:rPr>
        <w:t>esearch</w:t>
      </w:r>
      <w:r w:rsidRPr="00A15F7F">
        <w:rPr>
          <w:rFonts w:asciiTheme="minorHAnsi" w:hAnsiTheme="minorHAnsi" w:cs="Times"/>
          <w:b/>
          <w:color w:val="000000"/>
          <w:sz w:val="22"/>
          <w:szCs w:val="22"/>
        </w:rPr>
        <w:t xml:space="preserve"> P</w:t>
      </w:r>
      <w:r w:rsidR="00492034" w:rsidRPr="00A15F7F">
        <w:rPr>
          <w:rFonts w:asciiTheme="minorHAnsi" w:hAnsiTheme="minorHAnsi" w:cs="Times"/>
          <w:b/>
          <w:color w:val="000000"/>
          <w:sz w:val="22"/>
          <w:szCs w:val="22"/>
        </w:rPr>
        <w:t>rojects</w:t>
      </w:r>
      <w:r w:rsidR="0080494E" w:rsidRPr="00A15F7F">
        <w:rPr>
          <w:rFonts w:asciiTheme="minorHAnsi" w:hAnsiTheme="minorHAnsi"/>
          <w:b/>
          <w:sz w:val="22"/>
          <w:szCs w:val="22"/>
        </w:rPr>
        <w:t xml:space="preserve">  </w:t>
      </w:r>
    </w:p>
    <w:p w14:paraId="1B1B732D" w14:textId="77777777" w:rsidR="00492034" w:rsidRPr="00A15F7F" w:rsidRDefault="00492034" w:rsidP="00492034">
      <w:pPr>
        <w:pStyle w:val="ListParagraph"/>
        <w:numPr>
          <w:ilvl w:val="0"/>
          <w:numId w:val="1"/>
        </w:numPr>
        <w:spacing w:after="120"/>
        <w:ind w:left="714" w:hanging="357"/>
        <w:rPr>
          <w:b/>
          <w:sz w:val="22"/>
          <w:szCs w:val="22"/>
        </w:rPr>
      </w:pPr>
      <w:r w:rsidRPr="00A15F7F">
        <w:rPr>
          <w:b/>
          <w:sz w:val="22"/>
          <w:szCs w:val="22"/>
        </w:rPr>
        <w:t>Gender, Age, Family and Work: The Restructuring of Urban Society in Mexico (1994-1996)</w:t>
      </w:r>
    </w:p>
    <w:p w14:paraId="1823B389" w14:textId="41720DD7" w:rsidR="00915515" w:rsidRPr="00A15F7F" w:rsidRDefault="009F7420" w:rsidP="00335CB0">
      <w:pPr>
        <w:spacing w:after="240"/>
        <w:ind w:left="714"/>
        <w:rPr>
          <w:rFonts w:asciiTheme="minorHAnsi" w:eastAsia="Times New Roman" w:hAnsiTheme="minorHAnsi"/>
          <w:sz w:val="22"/>
          <w:szCs w:val="22"/>
        </w:rPr>
      </w:pPr>
      <w:r w:rsidRPr="00A15F7F">
        <w:rPr>
          <w:rFonts w:asciiTheme="minorHAnsi" w:hAnsiTheme="minorHAnsi"/>
          <w:sz w:val="22"/>
          <w:szCs w:val="22"/>
        </w:rPr>
        <w:t>Co</w:t>
      </w:r>
      <w:r w:rsidR="00475298">
        <w:rPr>
          <w:rFonts w:asciiTheme="minorHAnsi" w:hAnsiTheme="minorHAnsi"/>
          <w:sz w:val="22"/>
          <w:szCs w:val="22"/>
        </w:rPr>
        <w:t>-</w:t>
      </w:r>
      <w:r w:rsidRPr="00A15F7F">
        <w:rPr>
          <w:rFonts w:asciiTheme="minorHAnsi" w:hAnsiTheme="minorHAnsi"/>
          <w:sz w:val="22"/>
          <w:szCs w:val="22"/>
        </w:rPr>
        <w:t>directed alongside</w:t>
      </w:r>
      <w:r w:rsidR="00492034" w:rsidRPr="00A15F7F">
        <w:rPr>
          <w:rFonts w:asciiTheme="minorHAnsi" w:hAnsiTheme="minorHAnsi"/>
          <w:sz w:val="22"/>
          <w:szCs w:val="22"/>
        </w:rPr>
        <w:t xml:space="preserve"> </w:t>
      </w:r>
      <w:r w:rsidR="00492034" w:rsidRPr="00A15F7F">
        <w:rPr>
          <w:rFonts w:asciiTheme="minorHAnsi" w:hAnsiTheme="minorHAnsi" w:cs="Calibri"/>
          <w:sz w:val="22"/>
          <w:szCs w:val="22"/>
        </w:rPr>
        <w:t xml:space="preserve">Mercedes González de la Rocha (CIESAS) and </w:t>
      </w:r>
      <w:r w:rsidR="00792898" w:rsidRPr="00A15F7F">
        <w:rPr>
          <w:rFonts w:asciiTheme="minorHAnsi" w:hAnsiTheme="minorHAnsi" w:cs="Calibri"/>
          <w:sz w:val="22"/>
          <w:szCs w:val="22"/>
        </w:rPr>
        <w:t>funded</w:t>
      </w:r>
      <w:r w:rsidR="00492034" w:rsidRPr="00A15F7F">
        <w:rPr>
          <w:rFonts w:asciiTheme="minorHAnsi" w:hAnsiTheme="minorHAnsi" w:cs="Calibri"/>
          <w:sz w:val="22"/>
          <w:szCs w:val="22"/>
        </w:rPr>
        <w:t xml:space="preserve"> by the Ford Foundation and </w:t>
      </w:r>
      <w:proofErr w:type="spellStart"/>
      <w:r w:rsidR="00915515" w:rsidRPr="00A15F7F">
        <w:rPr>
          <w:rFonts w:asciiTheme="minorHAnsi" w:hAnsiTheme="minorHAnsi" w:cs="Calibri"/>
          <w:sz w:val="22"/>
          <w:szCs w:val="22"/>
        </w:rPr>
        <w:t>Conacyt</w:t>
      </w:r>
      <w:proofErr w:type="spellEnd"/>
      <w:r w:rsidR="00915515" w:rsidRPr="00A15F7F">
        <w:rPr>
          <w:rFonts w:asciiTheme="minorHAnsi" w:hAnsiTheme="minorHAnsi" w:cs="Calibri"/>
          <w:sz w:val="22"/>
          <w:szCs w:val="22"/>
        </w:rPr>
        <w:t>, t</w:t>
      </w:r>
      <w:r w:rsidR="00492034" w:rsidRPr="00A15F7F">
        <w:rPr>
          <w:rFonts w:asciiTheme="minorHAnsi" w:hAnsiTheme="minorHAnsi" w:cs="Calibri"/>
          <w:sz w:val="22"/>
          <w:szCs w:val="22"/>
        </w:rPr>
        <w:t xml:space="preserve">he project </w:t>
      </w:r>
      <w:r w:rsidR="00475298">
        <w:rPr>
          <w:rFonts w:asciiTheme="minorHAnsi" w:hAnsiTheme="minorHAnsi" w:cs="Calibri"/>
          <w:sz w:val="22"/>
          <w:szCs w:val="22"/>
        </w:rPr>
        <w:t>brought together</w:t>
      </w:r>
      <w:r w:rsidR="00492034" w:rsidRPr="00A15F7F">
        <w:rPr>
          <w:rFonts w:asciiTheme="minorHAnsi" w:hAnsiTheme="minorHAnsi" w:cs="Calibri"/>
          <w:sz w:val="22"/>
          <w:szCs w:val="22"/>
        </w:rPr>
        <w:t xml:space="preserve"> 12 researchers</w:t>
      </w:r>
      <w:r w:rsidR="00475298">
        <w:rPr>
          <w:rFonts w:asciiTheme="minorHAnsi" w:hAnsiTheme="minorHAnsi" w:cs="Calibri"/>
          <w:sz w:val="22"/>
          <w:szCs w:val="22"/>
        </w:rPr>
        <w:t xml:space="preserve">, </w:t>
      </w:r>
      <w:r w:rsidR="00492034" w:rsidRPr="00A15F7F">
        <w:rPr>
          <w:rFonts w:asciiTheme="minorHAnsi" w:hAnsiTheme="minorHAnsi" w:cs="Calibri"/>
          <w:sz w:val="22"/>
          <w:szCs w:val="22"/>
        </w:rPr>
        <w:t xml:space="preserve">5 Mexican research institutions and 2 foreign institutions. </w:t>
      </w:r>
      <w:r w:rsidR="00915515" w:rsidRPr="00A15F7F">
        <w:rPr>
          <w:rFonts w:asciiTheme="minorHAnsi" w:hAnsiTheme="minorHAnsi" w:cs="Calibri"/>
          <w:sz w:val="22"/>
          <w:szCs w:val="22"/>
        </w:rPr>
        <w:t xml:space="preserve">The study </w:t>
      </w:r>
      <w:r w:rsidR="00915515" w:rsidRPr="00A15F7F">
        <w:rPr>
          <w:rFonts w:asciiTheme="minorHAnsi" w:eastAsia="Times New Roman" w:hAnsiTheme="minorHAnsi"/>
          <w:sz w:val="22"/>
          <w:szCs w:val="22"/>
          <w:lang w:val="en"/>
        </w:rPr>
        <w:t>involved the design and implementation of a specialized social mobility survey which addressed 17,500 households in six Mexican cities.</w:t>
      </w:r>
    </w:p>
    <w:p w14:paraId="776C1677" w14:textId="4781F691" w:rsidR="00492034" w:rsidRPr="00A15F7F" w:rsidRDefault="00915515" w:rsidP="00915515">
      <w:pPr>
        <w:pStyle w:val="ListParagraph"/>
        <w:numPr>
          <w:ilvl w:val="0"/>
          <w:numId w:val="1"/>
        </w:numPr>
        <w:spacing w:after="120"/>
        <w:rPr>
          <w:b/>
          <w:sz w:val="22"/>
          <w:szCs w:val="22"/>
        </w:rPr>
      </w:pPr>
      <w:r w:rsidRPr="00A15F7F">
        <w:rPr>
          <w:b/>
          <w:sz w:val="22"/>
          <w:szCs w:val="22"/>
        </w:rPr>
        <w:t>Managing Mexico-United States</w:t>
      </w:r>
      <w:r w:rsidR="00475298">
        <w:rPr>
          <w:b/>
          <w:sz w:val="22"/>
          <w:szCs w:val="22"/>
        </w:rPr>
        <w:t xml:space="preserve"> </w:t>
      </w:r>
      <w:r w:rsidR="00475298" w:rsidRPr="00A15F7F">
        <w:rPr>
          <w:b/>
          <w:sz w:val="22"/>
          <w:szCs w:val="22"/>
        </w:rPr>
        <w:t>Migration</w:t>
      </w:r>
      <w:r w:rsidRPr="00A15F7F">
        <w:rPr>
          <w:b/>
          <w:sz w:val="22"/>
          <w:szCs w:val="22"/>
        </w:rPr>
        <w:t xml:space="preserve"> (2004-2007)</w:t>
      </w:r>
    </w:p>
    <w:p w14:paraId="2C1FC026" w14:textId="2017EA7D" w:rsidR="00492034" w:rsidRPr="00A15F7F" w:rsidRDefault="009F7420" w:rsidP="00335CB0">
      <w:pPr>
        <w:spacing w:after="240"/>
        <w:ind w:left="720"/>
        <w:rPr>
          <w:rFonts w:asciiTheme="minorHAnsi" w:hAnsiTheme="minorHAnsi"/>
          <w:sz w:val="22"/>
          <w:szCs w:val="22"/>
        </w:rPr>
      </w:pPr>
      <w:r w:rsidRPr="00A15F7F">
        <w:rPr>
          <w:rFonts w:asciiTheme="minorHAnsi" w:hAnsiTheme="minorHAnsi"/>
          <w:sz w:val="22"/>
          <w:szCs w:val="22"/>
        </w:rPr>
        <w:t>Co</w:t>
      </w:r>
      <w:r w:rsidR="00475298">
        <w:rPr>
          <w:rFonts w:asciiTheme="minorHAnsi" w:hAnsiTheme="minorHAnsi"/>
          <w:sz w:val="22"/>
          <w:szCs w:val="22"/>
        </w:rPr>
        <w:t>-</w:t>
      </w:r>
      <w:r w:rsidRPr="00A15F7F">
        <w:rPr>
          <w:rFonts w:asciiTheme="minorHAnsi" w:hAnsiTheme="minorHAnsi"/>
          <w:sz w:val="22"/>
          <w:szCs w:val="22"/>
        </w:rPr>
        <w:t>directed with</w:t>
      </w:r>
      <w:r w:rsidR="00915515" w:rsidRPr="00A15F7F">
        <w:rPr>
          <w:rFonts w:asciiTheme="minorHAnsi" w:hAnsiTheme="minorHAnsi"/>
          <w:sz w:val="22"/>
          <w:szCs w:val="22"/>
        </w:rPr>
        <w:t xml:space="preserve"> Susan Martin (Georgetown University) and </w:t>
      </w:r>
      <w:r w:rsidR="00792898" w:rsidRPr="00A15F7F">
        <w:rPr>
          <w:rFonts w:asciiTheme="minorHAnsi" w:hAnsiTheme="minorHAnsi"/>
          <w:sz w:val="22"/>
          <w:szCs w:val="22"/>
        </w:rPr>
        <w:t>funded</w:t>
      </w:r>
      <w:r w:rsidR="00915515" w:rsidRPr="00A15F7F">
        <w:rPr>
          <w:rFonts w:asciiTheme="minorHAnsi" w:hAnsiTheme="minorHAnsi"/>
          <w:sz w:val="22"/>
          <w:szCs w:val="22"/>
        </w:rPr>
        <w:t xml:space="preserve"> by the William and Flora Hewlett Foundation, this study involved 9 renowned academics from both </w:t>
      </w:r>
      <w:r w:rsidR="00475298">
        <w:rPr>
          <w:rFonts w:asciiTheme="minorHAnsi" w:hAnsiTheme="minorHAnsi"/>
          <w:sz w:val="22"/>
          <w:szCs w:val="22"/>
        </w:rPr>
        <w:t>Mexico and the United States</w:t>
      </w:r>
      <w:r w:rsidR="00915515" w:rsidRPr="00A15F7F">
        <w:rPr>
          <w:rFonts w:asciiTheme="minorHAnsi" w:hAnsiTheme="minorHAnsi"/>
          <w:sz w:val="22"/>
          <w:szCs w:val="22"/>
        </w:rPr>
        <w:t>, as well as official</w:t>
      </w:r>
      <w:r w:rsidR="00475298">
        <w:rPr>
          <w:rFonts w:asciiTheme="minorHAnsi" w:hAnsiTheme="minorHAnsi"/>
          <w:sz w:val="22"/>
          <w:szCs w:val="22"/>
        </w:rPr>
        <w:t>s</w:t>
      </w:r>
      <w:r w:rsidR="00915515" w:rsidRPr="00A15F7F">
        <w:rPr>
          <w:rFonts w:asciiTheme="minorHAnsi" w:hAnsiTheme="minorHAnsi"/>
          <w:sz w:val="22"/>
          <w:szCs w:val="22"/>
        </w:rPr>
        <w:t xml:space="preserve"> with authority on this subject. </w:t>
      </w:r>
    </w:p>
    <w:p w14:paraId="3FBBCB10" w14:textId="530FC95B" w:rsidR="00915515" w:rsidRPr="00A15F7F" w:rsidRDefault="00915515" w:rsidP="00A83897">
      <w:pPr>
        <w:pStyle w:val="ListParagraph"/>
        <w:numPr>
          <w:ilvl w:val="0"/>
          <w:numId w:val="1"/>
        </w:numPr>
        <w:spacing w:after="120"/>
        <w:ind w:left="714" w:hanging="357"/>
        <w:rPr>
          <w:b/>
          <w:sz w:val="22"/>
          <w:szCs w:val="22"/>
        </w:rPr>
      </w:pPr>
      <w:r w:rsidRPr="00A15F7F">
        <w:rPr>
          <w:b/>
          <w:sz w:val="22"/>
          <w:szCs w:val="22"/>
        </w:rPr>
        <w:t xml:space="preserve">Effective Access to </w:t>
      </w:r>
      <w:r w:rsidR="00A83897" w:rsidRPr="00A15F7F">
        <w:rPr>
          <w:b/>
          <w:sz w:val="22"/>
          <w:szCs w:val="22"/>
        </w:rPr>
        <w:t>Social Programs and Services in Priority Zones (2010-2012)</w:t>
      </w:r>
    </w:p>
    <w:p w14:paraId="43A621A6" w14:textId="14E5F30E" w:rsidR="00792898" w:rsidRPr="00A15F7F" w:rsidRDefault="00A83897" w:rsidP="00335CB0">
      <w:pPr>
        <w:spacing w:after="240"/>
        <w:ind w:left="714"/>
        <w:rPr>
          <w:rFonts w:asciiTheme="minorHAnsi" w:eastAsia="Times New Roman" w:hAnsiTheme="minorHAnsi"/>
          <w:sz w:val="22"/>
          <w:szCs w:val="22"/>
          <w:lang w:val="en"/>
        </w:rPr>
      </w:pPr>
      <w:r w:rsidRPr="00A15F7F">
        <w:rPr>
          <w:rFonts w:asciiTheme="minorHAnsi" w:hAnsiTheme="minorHAnsi"/>
          <w:sz w:val="22"/>
          <w:szCs w:val="22"/>
        </w:rPr>
        <w:t>For this research project, anthropologists where stationed in</w:t>
      </w:r>
      <w:r w:rsidR="00475298">
        <w:rPr>
          <w:rFonts w:asciiTheme="minorHAnsi" w:hAnsiTheme="minorHAnsi"/>
          <w:sz w:val="22"/>
          <w:szCs w:val="22"/>
        </w:rPr>
        <w:t xml:space="preserve"> the Mexican states</w:t>
      </w:r>
      <w:r w:rsidRPr="00A15F7F">
        <w:rPr>
          <w:rFonts w:asciiTheme="minorHAnsi" w:hAnsiTheme="minorHAnsi"/>
          <w:sz w:val="22"/>
          <w:szCs w:val="22"/>
        </w:rPr>
        <w:t xml:space="preserve"> Chiapas, Oaxaca, Jalisco and Chihuahua to establish how far, and in what ways, inhabitants with low incomes in the priority areas of these states were able to effectively access the benefits of social programs and services. </w:t>
      </w:r>
      <w:r w:rsidRPr="00A15F7F">
        <w:rPr>
          <w:rFonts w:asciiTheme="minorHAnsi" w:eastAsia="Times New Roman" w:hAnsiTheme="minorHAnsi"/>
          <w:sz w:val="22"/>
          <w:szCs w:val="22"/>
          <w:lang w:val="en"/>
        </w:rPr>
        <w:t>Funded by the</w:t>
      </w:r>
      <w:r w:rsidRPr="00A83897">
        <w:rPr>
          <w:rFonts w:asciiTheme="minorHAnsi" w:eastAsia="Times New Roman" w:hAnsiTheme="minorHAnsi"/>
          <w:sz w:val="22"/>
          <w:szCs w:val="22"/>
          <w:lang w:val="en"/>
        </w:rPr>
        <w:t xml:space="preserve"> </w:t>
      </w:r>
      <w:r w:rsidRPr="00A15F7F">
        <w:rPr>
          <w:rFonts w:asciiTheme="minorHAnsi" w:eastAsia="Times New Roman" w:hAnsiTheme="minorHAnsi"/>
          <w:sz w:val="22"/>
          <w:szCs w:val="22"/>
          <w:lang w:val="en"/>
        </w:rPr>
        <w:t>MacArthur</w:t>
      </w:r>
      <w:r w:rsidRPr="00A83897">
        <w:rPr>
          <w:rFonts w:asciiTheme="minorHAnsi" w:eastAsia="Times New Roman" w:hAnsiTheme="minorHAnsi"/>
          <w:sz w:val="22"/>
          <w:szCs w:val="22"/>
          <w:lang w:val="en"/>
        </w:rPr>
        <w:t xml:space="preserve"> </w:t>
      </w:r>
      <w:r w:rsidRPr="00A15F7F">
        <w:rPr>
          <w:rFonts w:asciiTheme="minorHAnsi" w:eastAsia="Times New Roman" w:hAnsiTheme="minorHAnsi"/>
          <w:sz w:val="22"/>
          <w:szCs w:val="22"/>
          <w:lang w:val="en"/>
        </w:rPr>
        <w:t>Foundation.</w:t>
      </w:r>
    </w:p>
    <w:p w14:paraId="65C2DD8D" w14:textId="1DE5E728" w:rsidR="00792898" w:rsidRPr="00A15F7F" w:rsidRDefault="00792898" w:rsidP="00792898">
      <w:pPr>
        <w:pStyle w:val="ListParagraph"/>
        <w:numPr>
          <w:ilvl w:val="0"/>
          <w:numId w:val="1"/>
        </w:numPr>
        <w:spacing w:after="120"/>
        <w:rPr>
          <w:rFonts w:eastAsia="Times New Roman" w:cs="Times New Roman"/>
          <w:b/>
          <w:sz w:val="22"/>
          <w:szCs w:val="22"/>
          <w:lang w:val="en"/>
        </w:rPr>
      </w:pPr>
      <w:r w:rsidRPr="00A15F7F">
        <w:rPr>
          <w:rFonts w:eastAsia="Times New Roman" w:cs="Times New Roman"/>
          <w:b/>
          <w:sz w:val="22"/>
          <w:szCs w:val="22"/>
          <w:lang w:val="en"/>
        </w:rPr>
        <w:t>Binational Analysis of social conditions and well being of Mexican Migrants in the United States and Migrants Returning to Mexico (2011-2013)</w:t>
      </w:r>
    </w:p>
    <w:p w14:paraId="2574B132" w14:textId="54AA28EA" w:rsidR="00792898" w:rsidRPr="00A15F7F" w:rsidRDefault="00792898" w:rsidP="00335CB0">
      <w:pPr>
        <w:spacing w:after="240"/>
        <w:ind w:left="720"/>
        <w:rPr>
          <w:rFonts w:asciiTheme="minorHAnsi" w:eastAsia="Times New Roman" w:hAnsiTheme="minorHAnsi"/>
          <w:sz w:val="22"/>
          <w:szCs w:val="22"/>
          <w:lang w:val="en"/>
        </w:rPr>
      </w:pPr>
      <w:r w:rsidRPr="00A15F7F">
        <w:rPr>
          <w:rFonts w:asciiTheme="minorHAnsi" w:eastAsia="Times New Roman" w:hAnsiTheme="minorHAnsi"/>
          <w:sz w:val="22"/>
          <w:szCs w:val="22"/>
          <w:lang w:val="en"/>
        </w:rPr>
        <w:t>An extensive final report was released to the media in April 2013 as well as to the academic community at different institutions, such as CIESAS, COLEF and COLMEX</w:t>
      </w:r>
      <w:r w:rsidR="00475298">
        <w:rPr>
          <w:rFonts w:asciiTheme="minorHAnsi" w:eastAsia="Times New Roman" w:hAnsiTheme="minorHAnsi"/>
          <w:sz w:val="22"/>
          <w:szCs w:val="22"/>
          <w:lang w:val="en"/>
        </w:rPr>
        <w:t>,</w:t>
      </w:r>
      <w:r w:rsidRPr="00A15F7F">
        <w:rPr>
          <w:rFonts w:asciiTheme="minorHAnsi" w:eastAsia="Times New Roman" w:hAnsiTheme="minorHAnsi"/>
          <w:sz w:val="22"/>
          <w:szCs w:val="22"/>
          <w:lang w:val="en"/>
        </w:rPr>
        <w:t xml:space="preserve"> during that same year. The study, funded by the MacArthur Foundation, CIESAS and the Mexican government, brought together the analysis of various aspects related to migrants in their place of origin and destination: health, education, politics, access to social programs and safety, among others. Twenty-eight senior researchers from Mexican and US institutions collaborated on this project.</w:t>
      </w:r>
    </w:p>
    <w:p w14:paraId="33B4CF46" w14:textId="0BCBADC9" w:rsidR="009F7420" w:rsidRPr="00A15F7F" w:rsidRDefault="009F7420" w:rsidP="009F7420">
      <w:pPr>
        <w:pStyle w:val="ListParagraph"/>
        <w:numPr>
          <w:ilvl w:val="0"/>
          <w:numId w:val="1"/>
        </w:numPr>
        <w:spacing w:after="120"/>
        <w:rPr>
          <w:rFonts w:eastAsia="Times New Roman" w:cs="Times New Roman"/>
          <w:b/>
          <w:sz w:val="22"/>
          <w:szCs w:val="22"/>
          <w:lang w:val="en"/>
        </w:rPr>
      </w:pPr>
      <w:r w:rsidRPr="00A15F7F">
        <w:rPr>
          <w:rFonts w:eastAsia="Times New Roman" w:cs="Times New Roman"/>
          <w:b/>
          <w:sz w:val="22"/>
          <w:szCs w:val="22"/>
          <w:lang w:val="en"/>
        </w:rPr>
        <w:t>Study Network on Globalization and Inequality in the South (2012-2017)</w:t>
      </w:r>
    </w:p>
    <w:p w14:paraId="156CD30A" w14:textId="16246479" w:rsidR="009F7420" w:rsidRPr="00A15F7F" w:rsidRDefault="009F7420" w:rsidP="00335CB0">
      <w:pPr>
        <w:spacing w:after="240"/>
        <w:ind w:left="720"/>
        <w:rPr>
          <w:rFonts w:asciiTheme="minorHAnsi" w:eastAsia="Times New Roman" w:hAnsiTheme="minorHAnsi"/>
          <w:sz w:val="22"/>
          <w:szCs w:val="22"/>
          <w:lang w:val="en"/>
        </w:rPr>
      </w:pPr>
      <w:r w:rsidRPr="00A15F7F">
        <w:rPr>
          <w:rFonts w:asciiTheme="minorHAnsi" w:hAnsiTheme="minorHAnsi"/>
          <w:sz w:val="22"/>
          <w:szCs w:val="22"/>
        </w:rPr>
        <w:t xml:space="preserve">Project director alongside </w:t>
      </w:r>
      <w:proofErr w:type="spellStart"/>
      <w:r w:rsidRPr="00A15F7F">
        <w:rPr>
          <w:rFonts w:asciiTheme="minorHAnsi" w:hAnsiTheme="minorHAnsi"/>
          <w:sz w:val="22"/>
          <w:szCs w:val="22"/>
        </w:rPr>
        <w:t>Evelyne</w:t>
      </w:r>
      <w:proofErr w:type="spellEnd"/>
      <w:r w:rsidRPr="00A15F7F">
        <w:rPr>
          <w:rFonts w:asciiTheme="minorHAnsi" w:hAnsiTheme="minorHAnsi"/>
          <w:sz w:val="22"/>
          <w:szCs w:val="22"/>
        </w:rPr>
        <w:t xml:space="preserve"> </w:t>
      </w:r>
      <w:proofErr w:type="spellStart"/>
      <w:r w:rsidRPr="00A15F7F">
        <w:rPr>
          <w:rFonts w:asciiTheme="minorHAnsi" w:hAnsiTheme="minorHAnsi"/>
          <w:sz w:val="22"/>
          <w:szCs w:val="22"/>
        </w:rPr>
        <w:t>Mesclier</w:t>
      </w:r>
      <w:proofErr w:type="spellEnd"/>
      <w:r w:rsidRPr="00A15F7F">
        <w:rPr>
          <w:rFonts w:asciiTheme="minorHAnsi" w:hAnsiTheme="minorHAnsi"/>
          <w:sz w:val="22"/>
          <w:szCs w:val="22"/>
        </w:rPr>
        <w:t xml:space="preserve"> from the </w:t>
      </w:r>
      <w:r w:rsidRPr="00A15F7F">
        <w:rPr>
          <w:rFonts w:asciiTheme="minorHAnsi" w:eastAsia="Times New Roman" w:hAnsiTheme="minorHAnsi"/>
          <w:sz w:val="22"/>
          <w:szCs w:val="22"/>
          <w:lang w:val="en"/>
        </w:rPr>
        <w:t>Institute for Research and</w:t>
      </w:r>
      <w:r w:rsidRPr="009F7420">
        <w:rPr>
          <w:rFonts w:asciiTheme="minorHAnsi" w:eastAsia="Times New Roman" w:hAnsiTheme="minorHAnsi"/>
          <w:sz w:val="22"/>
          <w:szCs w:val="22"/>
          <w:lang w:val="en"/>
        </w:rPr>
        <w:t xml:space="preserve"> </w:t>
      </w:r>
      <w:r w:rsidRPr="00A15F7F">
        <w:rPr>
          <w:rFonts w:asciiTheme="minorHAnsi" w:eastAsia="Times New Roman" w:hAnsiTheme="minorHAnsi"/>
          <w:sz w:val="22"/>
          <w:szCs w:val="22"/>
          <w:lang w:val="en"/>
        </w:rPr>
        <w:t>Development (</w:t>
      </w:r>
      <w:r w:rsidRPr="009F7420">
        <w:rPr>
          <w:rFonts w:asciiTheme="minorHAnsi" w:eastAsia="Times New Roman" w:hAnsiTheme="minorHAnsi"/>
          <w:sz w:val="22"/>
          <w:szCs w:val="22"/>
          <w:lang w:val="en"/>
        </w:rPr>
        <w:t>IRD) in France.</w:t>
      </w:r>
      <w:r w:rsidRPr="00A15F7F">
        <w:rPr>
          <w:rFonts w:asciiTheme="minorHAnsi" w:eastAsia="Times New Roman" w:hAnsiTheme="minorHAnsi"/>
          <w:sz w:val="22"/>
          <w:szCs w:val="22"/>
          <w:lang w:val="en"/>
        </w:rPr>
        <w:t xml:space="preserve"> This was a comparative study of the inequalities generated by the processes of globalization in emerging countries, mainly in Latin America. </w:t>
      </w:r>
    </w:p>
    <w:p w14:paraId="6C41ACD1" w14:textId="57D10898" w:rsidR="00335CB0" w:rsidRPr="00A15F7F" w:rsidRDefault="009F7420" w:rsidP="00335CB0">
      <w:pPr>
        <w:pStyle w:val="ListParagraph"/>
        <w:numPr>
          <w:ilvl w:val="0"/>
          <w:numId w:val="1"/>
        </w:numPr>
        <w:spacing w:after="120"/>
        <w:ind w:left="714" w:hanging="357"/>
        <w:rPr>
          <w:rFonts w:eastAsia="Times New Roman" w:cs="Times New Roman"/>
          <w:b/>
          <w:sz w:val="22"/>
          <w:szCs w:val="22"/>
          <w:lang w:val="en"/>
        </w:rPr>
      </w:pPr>
      <w:r w:rsidRPr="00A15F7F">
        <w:rPr>
          <w:rFonts w:eastAsia="Times New Roman" w:cs="Times New Roman"/>
          <w:b/>
          <w:sz w:val="22"/>
          <w:szCs w:val="22"/>
          <w:lang w:val="en"/>
        </w:rPr>
        <w:t>Dialogue on Migration Policy between Central and North America (2014-2016)</w:t>
      </w:r>
    </w:p>
    <w:p w14:paraId="5DE9938F" w14:textId="0CA31BC7" w:rsidR="009F7420" w:rsidRPr="00A15F7F" w:rsidRDefault="009F7420" w:rsidP="00335CB0">
      <w:pPr>
        <w:ind w:left="714"/>
        <w:rPr>
          <w:rFonts w:asciiTheme="minorHAnsi" w:eastAsia="Times New Roman" w:hAnsiTheme="minorHAnsi"/>
          <w:sz w:val="22"/>
          <w:szCs w:val="22"/>
          <w:lang w:val="en"/>
        </w:rPr>
      </w:pPr>
      <w:r w:rsidRPr="00A15F7F">
        <w:rPr>
          <w:rFonts w:asciiTheme="minorHAnsi" w:eastAsia="Times New Roman" w:hAnsiTheme="minorHAnsi"/>
          <w:sz w:val="22"/>
          <w:szCs w:val="22"/>
          <w:lang w:val="en"/>
        </w:rPr>
        <w:t>Funded by the MacArthur Foundation, the project’s objectiv</w:t>
      </w:r>
      <w:r w:rsidR="00475298">
        <w:rPr>
          <w:rFonts w:asciiTheme="minorHAnsi" w:eastAsia="Times New Roman" w:hAnsiTheme="minorHAnsi"/>
          <w:sz w:val="22"/>
          <w:szCs w:val="22"/>
          <w:lang w:val="en"/>
        </w:rPr>
        <w:t>e is to update and disseminate</w:t>
      </w:r>
      <w:r w:rsidRPr="00A15F7F">
        <w:rPr>
          <w:rFonts w:asciiTheme="minorHAnsi" w:eastAsia="Times New Roman" w:hAnsiTheme="minorHAnsi"/>
          <w:sz w:val="22"/>
          <w:szCs w:val="22"/>
          <w:lang w:val="en"/>
        </w:rPr>
        <w:t xml:space="preserve"> rigorous analysis of the migratory flows, mainly from Central America. The coordination of this study is supported by a regional network of institutions and researchers in Guatemala, El Salvador, Nicaragua, Mexico and the United States.</w:t>
      </w:r>
    </w:p>
    <w:p w14:paraId="77AF2009" w14:textId="77777777" w:rsidR="00492034" w:rsidRPr="00A15F7F" w:rsidRDefault="00492034" w:rsidP="00335CB0">
      <w:pPr>
        <w:rPr>
          <w:rFonts w:asciiTheme="minorHAnsi" w:hAnsiTheme="minorHAnsi"/>
          <w:sz w:val="22"/>
          <w:szCs w:val="22"/>
        </w:rPr>
      </w:pPr>
    </w:p>
    <w:p w14:paraId="59FCED02" w14:textId="77777777" w:rsidR="00335CB0" w:rsidRPr="00A15F7F" w:rsidRDefault="00335CB0" w:rsidP="00335CB0">
      <w:pPr>
        <w:rPr>
          <w:rFonts w:asciiTheme="minorHAnsi" w:hAnsiTheme="minorHAnsi"/>
          <w:sz w:val="22"/>
          <w:szCs w:val="22"/>
        </w:rPr>
      </w:pPr>
    </w:p>
    <w:p w14:paraId="4B4AB260" w14:textId="77777777" w:rsidR="00C61B92" w:rsidRPr="00A15F7F" w:rsidRDefault="00C61B92">
      <w:pPr>
        <w:rPr>
          <w:rFonts w:asciiTheme="minorHAnsi" w:hAnsiTheme="minorHAnsi" w:cs="Times"/>
          <w:b/>
          <w:color w:val="000000"/>
          <w:sz w:val="22"/>
          <w:szCs w:val="22"/>
        </w:rPr>
      </w:pPr>
      <w:r w:rsidRPr="00A15F7F">
        <w:rPr>
          <w:rFonts w:asciiTheme="minorHAnsi" w:hAnsiTheme="minorHAnsi" w:cs="Times"/>
          <w:b/>
          <w:color w:val="000000"/>
          <w:sz w:val="22"/>
          <w:szCs w:val="22"/>
        </w:rPr>
        <w:br w:type="page"/>
      </w:r>
    </w:p>
    <w:p w14:paraId="2BD28C05" w14:textId="666313B7" w:rsidR="00492034" w:rsidRPr="00A15F7F" w:rsidRDefault="002E3CF9" w:rsidP="006106A0">
      <w:pPr>
        <w:pBdr>
          <w:bottom w:val="single" w:sz="12" w:space="1" w:color="auto"/>
        </w:pBdr>
        <w:tabs>
          <w:tab w:val="right" w:pos="9360"/>
        </w:tabs>
        <w:spacing w:after="120"/>
        <w:outlineLvl w:val="0"/>
        <w:rPr>
          <w:rFonts w:asciiTheme="minorHAnsi" w:hAnsiTheme="minorHAnsi"/>
          <w:b/>
          <w:sz w:val="22"/>
          <w:szCs w:val="22"/>
        </w:rPr>
      </w:pPr>
      <w:r w:rsidRPr="00A15F7F">
        <w:rPr>
          <w:rFonts w:asciiTheme="minorHAnsi" w:hAnsiTheme="minorHAnsi" w:cs="Times"/>
          <w:b/>
          <w:color w:val="000000"/>
          <w:sz w:val="22"/>
          <w:szCs w:val="22"/>
        </w:rPr>
        <w:lastRenderedPageBreak/>
        <w:t xml:space="preserve">Publications by Area of Research </w:t>
      </w:r>
      <w:r w:rsidR="00027CD4" w:rsidRPr="00A15F7F">
        <w:rPr>
          <w:rFonts w:asciiTheme="minorHAnsi" w:hAnsiTheme="minorHAnsi" w:cs="Times"/>
          <w:b/>
          <w:color w:val="000000"/>
          <w:sz w:val="22"/>
          <w:szCs w:val="22"/>
        </w:rPr>
        <w:tab/>
      </w:r>
    </w:p>
    <w:p w14:paraId="69791DA4" w14:textId="5A279D63" w:rsidR="002E3CF9" w:rsidRPr="00A15F7F" w:rsidRDefault="002E3CF9" w:rsidP="006106A0">
      <w:pPr>
        <w:widowControl w:val="0"/>
        <w:autoSpaceDE w:val="0"/>
        <w:autoSpaceDN w:val="0"/>
        <w:adjustRightInd w:val="0"/>
        <w:spacing w:after="120"/>
        <w:jc w:val="center"/>
        <w:outlineLvl w:val="0"/>
        <w:rPr>
          <w:rFonts w:asciiTheme="minorHAnsi" w:hAnsiTheme="minorHAnsi" w:cs="Times"/>
          <w:i/>
          <w:sz w:val="22"/>
          <w:szCs w:val="22"/>
        </w:rPr>
      </w:pPr>
      <w:r w:rsidRPr="00A15F7F">
        <w:rPr>
          <w:rFonts w:asciiTheme="minorHAnsi" w:hAnsiTheme="minorHAnsi" w:cs="Times"/>
          <w:i/>
          <w:sz w:val="22"/>
          <w:szCs w:val="22"/>
        </w:rPr>
        <w:t>Overview of Publications (1977-2013)</w:t>
      </w:r>
    </w:p>
    <w:tbl>
      <w:tblPr>
        <w:tblStyle w:val="TableGrid"/>
        <w:tblW w:w="0" w:type="auto"/>
        <w:tblLook w:val="04A0" w:firstRow="1" w:lastRow="0" w:firstColumn="1" w:lastColumn="0" w:noHBand="0" w:noVBand="1"/>
      </w:tblPr>
      <w:tblGrid>
        <w:gridCol w:w="8642"/>
        <w:gridCol w:w="708"/>
      </w:tblGrid>
      <w:tr w:rsidR="002E3CF9" w:rsidRPr="00A15F7F" w14:paraId="46D329EB" w14:textId="77777777" w:rsidTr="002E3CF9">
        <w:trPr>
          <w:trHeight w:val="256"/>
        </w:trPr>
        <w:tc>
          <w:tcPr>
            <w:tcW w:w="8642" w:type="dxa"/>
          </w:tcPr>
          <w:p w14:paraId="6DE837E5" w14:textId="272C37BD" w:rsidR="002E3CF9" w:rsidRPr="00A15F7F" w:rsidRDefault="002E3CF9" w:rsidP="00027CD4">
            <w:pPr>
              <w:widowControl w:val="0"/>
              <w:autoSpaceDE w:val="0"/>
              <w:autoSpaceDN w:val="0"/>
              <w:adjustRightInd w:val="0"/>
              <w:rPr>
                <w:rFonts w:asciiTheme="minorHAnsi" w:hAnsiTheme="minorHAnsi" w:cs="Times"/>
                <w:sz w:val="22"/>
                <w:szCs w:val="22"/>
              </w:rPr>
            </w:pPr>
            <w:r w:rsidRPr="00A15F7F">
              <w:rPr>
                <w:rFonts w:asciiTheme="minorHAnsi" w:hAnsiTheme="minorHAnsi" w:cs="Times"/>
                <w:sz w:val="22"/>
                <w:szCs w:val="22"/>
              </w:rPr>
              <w:t xml:space="preserve">Books: Author and complier either sole authorship or </w:t>
            </w:r>
            <w:r w:rsidR="00027CD4" w:rsidRPr="00A15F7F">
              <w:rPr>
                <w:rFonts w:asciiTheme="minorHAnsi" w:hAnsiTheme="minorHAnsi" w:cs="Times"/>
                <w:sz w:val="22"/>
                <w:szCs w:val="22"/>
              </w:rPr>
              <w:t>multiple authors</w:t>
            </w:r>
          </w:p>
        </w:tc>
        <w:tc>
          <w:tcPr>
            <w:tcW w:w="708" w:type="dxa"/>
          </w:tcPr>
          <w:p w14:paraId="00B55038" w14:textId="65A57611" w:rsidR="002E3CF9" w:rsidRPr="00A15F7F" w:rsidRDefault="002E3CF9" w:rsidP="002E3CF9">
            <w:pPr>
              <w:widowControl w:val="0"/>
              <w:autoSpaceDE w:val="0"/>
              <w:autoSpaceDN w:val="0"/>
              <w:adjustRightInd w:val="0"/>
              <w:rPr>
                <w:rFonts w:asciiTheme="minorHAnsi" w:hAnsiTheme="minorHAnsi" w:cs="Times"/>
                <w:sz w:val="22"/>
                <w:szCs w:val="22"/>
              </w:rPr>
            </w:pPr>
            <w:r w:rsidRPr="00A15F7F">
              <w:rPr>
                <w:rFonts w:asciiTheme="minorHAnsi" w:hAnsiTheme="minorHAnsi" w:cs="Times"/>
                <w:sz w:val="22"/>
                <w:szCs w:val="22"/>
              </w:rPr>
              <w:t>23</w:t>
            </w:r>
          </w:p>
        </w:tc>
      </w:tr>
      <w:tr w:rsidR="002E3CF9" w:rsidRPr="00A15F7F" w14:paraId="5E2A08C4" w14:textId="77777777" w:rsidTr="002E3CF9">
        <w:trPr>
          <w:trHeight w:val="256"/>
        </w:trPr>
        <w:tc>
          <w:tcPr>
            <w:tcW w:w="8642" w:type="dxa"/>
          </w:tcPr>
          <w:p w14:paraId="1E8BE355" w14:textId="514D168E" w:rsidR="002E3CF9" w:rsidRPr="00A15F7F" w:rsidRDefault="002E3CF9" w:rsidP="002E3CF9">
            <w:pPr>
              <w:widowControl w:val="0"/>
              <w:autoSpaceDE w:val="0"/>
              <w:autoSpaceDN w:val="0"/>
              <w:adjustRightInd w:val="0"/>
              <w:rPr>
                <w:rFonts w:asciiTheme="minorHAnsi" w:hAnsiTheme="minorHAnsi" w:cs="Times"/>
                <w:sz w:val="22"/>
                <w:szCs w:val="22"/>
              </w:rPr>
            </w:pPr>
            <w:r w:rsidRPr="00A15F7F">
              <w:rPr>
                <w:rFonts w:asciiTheme="minorHAnsi" w:hAnsiTheme="minorHAnsi" w:cs="Times"/>
                <w:sz w:val="22"/>
                <w:szCs w:val="22"/>
              </w:rPr>
              <w:t>Book Chapters</w:t>
            </w:r>
          </w:p>
        </w:tc>
        <w:tc>
          <w:tcPr>
            <w:tcW w:w="708" w:type="dxa"/>
          </w:tcPr>
          <w:p w14:paraId="779D0732" w14:textId="63705BB0" w:rsidR="002E3CF9" w:rsidRPr="00A15F7F" w:rsidRDefault="002E3CF9" w:rsidP="002E3CF9">
            <w:pPr>
              <w:widowControl w:val="0"/>
              <w:autoSpaceDE w:val="0"/>
              <w:autoSpaceDN w:val="0"/>
              <w:adjustRightInd w:val="0"/>
              <w:rPr>
                <w:rFonts w:asciiTheme="minorHAnsi" w:hAnsiTheme="minorHAnsi" w:cs="Times"/>
                <w:sz w:val="22"/>
                <w:szCs w:val="22"/>
              </w:rPr>
            </w:pPr>
            <w:r w:rsidRPr="00A15F7F">
              <w:rPr>
                <w:rFonts w:asciiTheme="minorHAnsi" w:hAnsiTheme="minorHAnsi" w:cs="Times"/>
                <w:sz w:val="22"/>
                <w:szCs w:val="22"/>
              </w:rPr>
              <w:t>77</w:t>
            </w:r>
          </w:p>
        </w:tc>
      </w:tr>
      <w:tr w:rsidR="002E3CF9" w:rsidRPr="00A15F7F" w14:paraId="733D3991" w14:textId="77777777" w:rsidTr="002E3CF9">
        <w:trPr>
          <w:trHeight w:val="256"/>
        </w:trPr>
        <w:tc>
          <w:tcPr>
            <w:tcW w:w="8642" w:type="dxa"/>
          </w:tcPr>
          <w:p w14:paraId="6BDE4CE2" w14:textId="5B58B3A0" w:rsidR="002E3CF9" w:rsidRPr="00A15F7F" w:rsidRDefault="002E3CF9" w:rsidP="002E3CF9">
            <w:pPr>
              <w:widowControl w:val="0"/>
              <w:autoSpaceDE w:val="0"/>
              <w:autoSpaceDN w:val="0"/>
              <w:adjustRightInd w:val="0"/>
              <w:rPr>
                <w:rFonts w:asciiTheme="minorHAnsi" w:hAnsiTheme="minorHAnsi" w:cs="Times"/>
                <w:sz w:val="22"/>
                <w:szCs w:val="22"/>
              </w:rPr>
            </w:pPr>
            <w:r w:rsidRPr="00A15F7F">
              <w:rPr>
                <w:rFonts w:asciiTheme="minorHAnsi" w:hAnsiTheme="minorHAnsi" w:cs="Times"/>
                <w:sz w:val="22"/>
                <w:szCs w:val="22"/>
              </w:rPr>
              <w:t xml:space="preserve">Articles in scientific journals </w:t>
            </w:r>
          </w:p>
        </w:tc>
        <w:tc>
          <w:tcPr>
            <w:tcW w:w="708" w:type="dxa"/>
          </w:tcPr>
          <w:p w14:paraId="4A387715" w14:textId="3E6884C7" w:rsidR="002E3CF9" w:rsidRPr="00A15F7F" w:rsidRDefault="002E3CF9" w:rsidP="002E3CF9">
            <w:pPr>
              <w:widowControl w:val="0"/>
              <w:autoSpaceDE w:val="0"/>
              <w:autoSpaceDN w:val="0"/>
              <w:adjustRightInd w:val="0"/>
              <w:rPr>
                <w:rFonts w:asciiTheme="minorHAnsi" w:hAnsiTheme="minorHAnsi" w:cs="Times"/>
                <w:sz w:val="22"/>
                <w:szCs w:val="22"/>
              </w:rPr>
            </w:pPr>
            <w:r w:rsidRPr="00A15F7F">
              <w:rPr>
                <w:rFonts w:asciiTheme="minorHAnsi" w:hAnsiTheme="minorHAnsi" w:cs="Times"/>
                <w:sz w:val="22"/>
                <w:szCs w:val="22"/>
              </w:rPr>
              <w:t>41</w:t>
            </w:r>
          </w:p>
        </w:tc>
      </w:tr>
      <w:tr w:rsidR="002E3CF9" w:rsidRPr="00A15F7F" w14:paraId="3A77162E" w14:textId="77777777" w:rsidTr="00350B50">
        <w:trPr>
          <w:trHeight w:val="297"/>
        </w:trPr>
        <w:tc>
          <w:tcPr>
            <w:tcW w:w="8642" w:type="dxa"/>
          </w:tcPr>
          <w:p w14:paraId="4A61183E" w14:textId="2DF56686" w:rsidR="002E3CF9" w:rsidRPr="00A15F7F" w:rsidRDefault="002E3CF9" w:rsidP="002E3CF9">
            <w:pPr>
              <w:rPr>
                <w:rFonts w:asciiTheme="minorHAnsi" w:eastAsia="Times New Roman" w:hAnsiTheme="minorHAnsi"/>
                <w:sz w:val="22"/>
                <w:szCs w:val="22"/>
              </w:rPr>
            </w:pPr>
            <w:r w:rsidRPr="002E3CF9">
              <w:rPr>
                <w:rFonts w:asciiTheme="minorHAnsi" w:eastAsia="Times New Roman" w:hAnsiTheme="minorHAnsi"/>
                <w:sz w:val="22"/>
                <w:szCs w:val="22"/>
                <w:lang w:val="en"/>
              </w:rPr>
              <w:t>Reports to Congress and other national and international governmental agencies</w:t>
            </w:r>
          </w:p>
        </w:tc>
        <w:tc>
          <w:tcPr>
            <w:tcW w:w="708" w:type="dxa"/>
          </w:tcPr>
          <w:p w14:paraId="09EBE9DA" w14:textId="3A6AEBA9" w:rsidR="002E3CF9" w:rsidRPr="00A15F7F" w:rsidRDefault="002E3CF9" w:rsidP="002E3CF9">
            <w:pPr>
              <w:widowControl w:val="0"/>
              <w:autoSpaceDE w:val="0"/>
              <w:autoSpaceDN w:val="0"/>
              <w:adjustRightInd w:val="0"/>
              <w:rPr>
                <w:rFonts w:asciiTheme="minorHAnsi" w:hAnsiTheme="minorHAnsi" w:cs="Times"/>
                <w:sz w:val="22"/>
                <w:szCs w:val="22"/>
              </w:rPr>
            </w:pPr>
            <w:r w:rsidRPr="00A15F7F">
              <w:rPr>
                <w:rFonts w:asciiTheme="minorHAnsi" w:hAnsiTheme="minorHAnsi" w:cs="Times"/>
                <w:sz w:val="22"/>
                <w:szCs w:val="22"/>
              </w:rPr>
              <w:t>13</w:t>
            </w:r>
          </w:p>
        </w:tc>
      </w:tr>
      <w:tr w:rsidR="002E3CF9" w:rsidRPr="00A15F7F" w14:paraId="495E9A2F" w14:textId="77777777" w:rsidTr="002E3CF9">
        <w:trPr>
          <w:trHeight w:val="256"/>
        </w:trPr>
        <w:tc>
          <w:tcPr>
            <w:tcW w:w="8642" w:type="dxa"/>
          </w:tcPr>
          <w:p w14:paraId="07189494" w14:textId="4D4DDE7B" w:rsidR="002E3CF9" w:rsidRPr="00A15F7F" w:rsidRDefault="002E3CF9" w:rsidP="002E3CF9">
            <w:pPr>
              <w:rPr>
                <w:rFonts w:asciiTheme="minorHAnsi" w:eastAsia="Times New Roman" w:hAnsiTheme="minorHAnsi"/>
                <w:sz w:val="22"/>
                <w:szCs w:val="22"/>
                <w:lang w:val="en"/>
              </w:rPr>
            </w:pPr>
            <w:r w:rsidRPr="00A15F7F">
              <w:rPr>
                <w:rFonts w:asciiTheme="minorHAnsi" w:eastAsia="Times New Roman" w:hAnsiTheme="minorHAnsi"/>
                <w:sz w:val="22"/>
                <w:szCs w:val="22"/>
                <w:lang w:val="en"/>
              </w:rPr>
              <w:t>Others</w:t>
            </w:r>
          </w:p>
        </w:tc>
        <w:tc>
          <w:tcPr>
            <w:tcW w:w="708" w:type="dxa"/>
          </w:tcPr>
          <w:p w14:paraId="5508B041" w14:textId="3F5CF39E" w:rsidR="002E3CF9" w:rsidRPr="00A15F7F" w:rsidRDefault="002E3CF9" w:rsidP="002E3CF9">
            <w:pPr>
              <w:widowControl w:val="0"/>
              <w:autoSpaceDE w:val="0"/>
              <w:autoSpaceDN w:val="0"/>
              <w:adjustRightInd w:val="0"/>
              <w:rPr>
                <w:rFonts w:asciiTheme="minorHAnsi" w:hAnsiTheme="minorHAnsi" w:cs="Times"/>
                <w:sz w:val="22"/>
                <w:szCs w:val="22"/>
              </w:rPr>
            </w:pPr>
            <w:r w:rsidRPr="00A15F7F">
              <w:rPr>
                <w:rFonts w:asciiTheme="minorHAnsi" w:hAnsiTheme="minorHAnsi" w:cs="Times"/>
                <w:sz w:val="22"/>
                <w:szCs w:val="22"/>
              </w:rPr>
              <w:t>6</w:t>
            </w:r>
          </w:p>
        </w:tc>
      </w:tr>
      <w:tr w:rsidR="002E3CF9" w:rsidRPr="00A15F7F" w14:paraId="14135E97" w14:textId="77777777" w:rsidTr="002E3CF9">
        <w:trPr>
          <w:trHeight w:val="256"/>
        </w:trPr>
        <w:tc>
          <w:tcPr>
            <w:tcW w:w="8642" w:type="dxa"/>
          </w:tcPr>
          <w:p w14:paraId="6E0DE214" w14:textId="46208E0A" w:rsidR="002E3CF9" w:rsidRPr="00A15F7F" w:rsidRDefault="002E3CF9" w:rsidP="002E3CF9">
            <w:pPr>
              <w:rPr>
                <w:rFonts w:asciiTheme="minorHAnsi" w:eastAsia="Times New Roman" w:hAnsiTheme="minorHAnsi"/>
                <w:sz w:val="22"/>
                <w:szCs w:val="22"/>
                <w:lang w:val="en"/>
              </w:rPr>
            </w:pPr>
            <w:r w:rsidRPr="00A15F7F">
              <w:rPr>
                <w:rFonts w:asciiTheme="minorHAnsi" w:eastAsia="Times New Roman" w:hAnsiTheme="minorHAnsi"/>
                <w:sz w:val="22"/>
                <w:szCs w:val="22"/>
                <w:lang w:val="en"/>
              </w:rPr>
              <w:t>Publications in Mexico</w:t>
            </w:r>
          </w:p>
        </w:tc>
        <w:tc>
          <w:tcPr>
            <w:tcW w:w="708" w:type="dxa"/>
          </w:tcPr>
          <w:p w14:paraId="25A70910" w14:textId="47D76C96" w:rsidR="002E3CF9" w:rsidRPr="00A15F7F" w:rsidRDefault="002E3CF9" w:rsidP="002E3CF9">
            <w:pPr>
              <w:widowControl w:val="0"/>
              <w:autoSpaceDE w:val="0"/>
              <w:autoSpaceDN w:val="0"/>
              <w:adjustRightInd w:val="0"/>
              <w:rPr>
                <w:rFonts w:asciiTheme="minorHAnsi" w:hAnsiTheme="minorHAnsi" w:cs="Times"/>
                <w:sz w:val="22"/>
                <w:szCs w:val="22"/>
              </w:rPr>
            </w:pPr>
            <w:r w:rsidRPr="00A15F7F">
              <w:rPr>
                <w:rFonts w:asciiTheme="minorHAnsi" w:hAnsiTheme="minorHAnsi" w:cs="Times"/>
                <w:sz w:val="22"/>
                <w:szCs w:val="22"/>
              </w:rPr>
              <w:t>112</w:t>
            </w:r>
          </w:p>
        </w:tc>
      </w:tr>
      <w:tr w:rsidR="002E3CF9" w:rsidRPr="00A15F7F" w14:paraId="49AC80B6" w14:textId="77777777" w:rsidTr="00E128AA">
        <w:trPr>
          <w:trHeight w:val="269"/>
        </w:trPr>
        <w:tc>
          <w:tcPr>
            <w:tcW w:w="8642" w:type="dxa"/>
          </w:tcPr>
          <w:p w14:paraId="24DE732C" w14:textId="17151EBD" w:rsidR="002E3CF9" w:rsidRPr="00A15F7F" w:rsidRDefault="006C481C" w:rsidP="006C481C">
            <w:pPr>
              <w:rPr>
                <w:rFonts w:asciiTheme="minorHAnsi" w:eastAsia="Times New Roman" w:hAnsiTheme="minorHAnsi"/>
                <w:sz w:val="22"/>
                <w:szCs w:val="22"/>
                <w:lang w:val="en"/>
              </w:rPr>
            </w:pPr>
            <w:r>
              <w:rPr>
                <w:rFonts w:asciiTheme="minorHAnsi" w:eastAsia="Times New Roman" w:hAnsiTheme="minorHAnsi"/>
                <w:sz w:val="22"/>
                <w:szCs w:val="22"/>
                <w:lang w:val="en"/>
              </w:rPr>
              <w:t>Foreign publications</w:t>
            </w:r>
          </w:p>
        </w:tc>
        <w:tc>
          <w:tcPr>
            <w:tcW w:w="708" w:type="dxa"/>
          </w:tcPr>
          <w:p w14:paraId="04F51829" w14:textId="7038C181" w:rsidR="002E3CF9" w:rsidRPr="00A15F7F" w:rsidRDefault="002E3CF9" w:rsidP="002E3CF9">
            <w:pPr>
              <w:widowControl w:val="0"/>
              <w:autoSpaceDE w:val="0"/>
              <w:autoSpaceDN w:val="0"/>
              <w:adjustRightInd w:val="0"/>
              <w:rPr>
                <w:rFonts w:asciiTheme="minorHAnsi" w:hAnsiTheme="minorHAnsi" w:cs="Times"/>
                <w:sz w:val="22"/>
                <w:szCs w:val="22"/>
              </w:rPr>
            </w:pPr>
            <w:r w:rsidRPr="00A15F7F">
              <w:rPr>
                <w:rFonts w:asciiTheme="minorHAnsi" w:hAnsiTheme="minorHAnsi" w:cs="Times"/>
                <w:sz w:val="22"/>
                <w:szCs w:val="22"/>
              </w:rPr>
              <w:t>48</w:t>
            </w:r>
          </w:p>
        </w:tc>
      </w:tr>
    </w:tbl>
    <w:p w14:paraId="2A0042C0" w14:textId="77777777" w:rsidR="00A15F7F" w:rsidRPr="00350B50" w:rsidRDefault="00A15F7F" w:rsidP="00A15F7F">
      <w:pPr>
        <w:jc w:val="center"/>
        <w:rPr>
          <w:rFonts w:asciiTheme="minorHAnsi" w:hAnsiTheme="minorHAnsi"/>
          <w:b/>
          <w:i/>
          <w:sz w:val="16"/>
          <w:szCs w:val="16"/>
        </w:rPr>
      </w:pPr>
    </w:p>
    <w:p w14:paraId="4DF6FCA2" w14:textId="508488DB" w:rsidR="0080494E" w:rsidRPr="006C481C" w:rsidRDefault="00027CD4" w:rsidP="006106A0">
      <w:pPr>
        <w:jc w:val="center"/>
        <w:outlineLvl w:val="0"/>
        <w:rPr>
          <w:rFonts w:asciiTheme="minorHAnsi" w:hAnsiTheme="minorHAnsi"/>
          <w:i/>
          <w:sz w:val="22"/>
          <w:szCs w:val="22"/>
        </w:rPr>
      </w:pPr>
      <w:r w:rsidRPr="006C481C">
        <w:rPr>
          <w:rFonts w:asciiTheme="minorHAnsi" w:hAnsiTheme="minorHAnsi"/>
          <w:i/>
          <w:sz w:val="22"/>
          <w:szCs w:val="22"/>
        </w:rPr>
        <w:t>Recent Publications by Area of Research</w:t>
      </w:r>
      <w:r w:rsidR="00F74B20" w:rsidRPr="006C481C">
        <w:rPr>
          <w:rFonts w:asciiTheme="minorHAnsi" w:hAnsiTheme="minorHAnsi"/>
          <w:i/>
          <w:sz w:val="22"/>
          <w:szCs w:val="22"/>
        </w:rPr>
        <w:t xml:space="preserve"> (2007-2013)</w:t>
      </w:r>
    </w:p>
    <w:p w14:paraId="07831832" w14:textId="77777777" w:rsidR="00F74B20" w:rsidRPr="00F55A55" w:rsidRDefault="00F74B20" w:rsidP="00027CD4">
      <w:pPr>
        <w:jc w:val="center"/>
        <w:rPr>
          <w:rFonts w:asciiTheme="minorHAnsi" w:hAnsiTheme="minorHAnsi"/>
          <w:i/>
          <w:sz w:val="12"/>
          <w:szCs w:val="12"/>
        </w:rPr>
      </w:pPr>
    </w:p>
    <w:p w14:paraId="09C58EF7" w14:textId="67DE03C8" w:rsidR="00F74B20" w:rsidRPr="00A15F7F" w:rsidRDefault="00F74B20" w:rsidP="006106A0">
      <w:pPr>
        <w:spacing w:after="120"/>
        <w:jc w:val="center"/>
        <w:outlineLvl w:val="0"/>
        <w:rPr>
          <w:rFonts w:asciiTheme="minorHAnsi" w:hAnsiTheme="minorHAnsi"/>
          <w:i/>
          <w:sz w:val="22"/>
          <w:szCs w:val="22"/>
        </w:rPr>
      </w:pPr>
      <w:r w:rsidRPr="00A15F7F">
        <w:rPr>
          <w:rFonts w:asciiTheme="minorHAnsi" w:hAnsiTheme="minorHAnsi"/>
          <w:i/>
          <w:sz w:val="22"/>
          <w:szCs w:val="22"/>
        </w:rPr>
        <w:t>Mexican Social Policy and Evaluation</w:t>
      </w:r>
    </w:p>
    <w:p w14:paraId="33489356" w14:textId="71DD1917" w:rsidR="00F74B20" w:rsidRPr="00A15F7F" w:rsidRDefault="00F74B20" w:rsidP="00A15F7F">
      <w:pPr>
        <w:widowControl w:val="0"/>
        <w:autoSpaceDE w:val="0"/>
        <w:autoSpaceDN w:val="0"/>
        <w:adjustRightInd w:val="0"/>
        <w:spacing w:after="120"/>
        <w:rPr>
          <w:rFonts w:asciiTheme="minorHAnsi" w:hAnsiTheme="minorHAnsi" w:cs="Calibri"/>
          <w:sz w:val="22"/>
          <w:szCs w:val="22"/>
        </w:rPr>
      </w:pPr>
      <w:r w:rsidRPr="00A15F7F">
        <w:rPr>
          <w:rFonts w:asciiTheme="minorHAnsi" w:hAnsiTheme="minorHAnsi" w:cs="Calibri"/>
          <w:sz w:val="22"/>
          <w:szCs w:val="22"/>
        </w:rPr>
        <w:t xml:space="preserve">González de la Rocha, Mercedes and </w:t>
      </w:r>
      <w:proofErr w:type="spellStart"/>
      <w:r w:rsidRPr="00A15F7F">
        <w:rPr>
          <w:rFonts w:asciiTheme="minorHAnsi" w:hAnsiTheme="minorHAnsi" w:cs="Times"/>
          <w:b/>
          <w:sz w:val="22"/>
          <w:szCs w:val="22"/>
        </w:rPr>
        <w:t>Agustín</w:t>
      </w:r>
      <w:proofErr w:type="spellEnd"/>
      <w:r w:rsidRPr="00A15F7F">
        <w:rPr>
          <w:rFonts w:asciiTheme="minorHAnsi" w:hAnsiTheme="minorHAnsi" w:cs="Times"/>
          <w:b/>
          <w:sz w:val="22"/>
          <w:szCs w:val="22"/>
        </w:rPr>
        <w:t xml:space="preserve"> Escobar</w:t>
      </w:r>
      <w:r w:rsidRPr="00A15F7F">
        <w:rPr>
          <w:rFonts w:asciiTheme="minorHAnsi" w:hAnsiTheme="minorHAnsi" w:cs="Times"/>
          <w:sz w:val="22"/>
          <w:szCs w:val="22"/>
        </w:rPr>
        <w:t xml:space="preserve"> </w:t>
      </w:r>
      <w:r w:rsidRPr="00A15F7F">
        <w:rPr>
          <w:rFonts w:asciiTheme="minorHAnsi" w:hAnsiTheme="minorHAnsi" w:cs="Calibri"/>
          <w:sz w:val="22"/>
          <w:szCs w:val="22"/>
        </w:rPr>
        <w:t>(</w:t>
      </w:r>
      <w:proofErr w:type="spellStart"/>
      <w:r w:rsidRPr="00A15F7F">
        <w:rPr>
          <w:rFonts w:asciiTheme="minorHAnsi" w:hAnsiTheme="minorHAnsi" w:cs="Calibri"/>
          <w:sz w:val="22"/>
          <w:szCs w:val="22"/>
        </w:rPr>
        <w:t>coords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Times"/>
          <w:i/>
          <w:sz w:val="22"/>
          <w:szCs w:val="22"/>
        </w:rPr>
        <w:t>Pobreza</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transferencias</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condicionadas</w:t>
      </w:r>
      <w:proofErr w:type="spellEnd"/>
      <w:r w:rsidRPr="00A15F7F">
        <w:rPr>
          <w:rFonts w:asciiTheme="minorHAnsi" w:hAnsiTheme="minorHAnsi" w:cs="Times"/>
          <w:i/>
          <w:sz w:val="22"/>
          <w:szCs w:val="22"/>
        </w:rPr>
        <w:t xml:space="preserve"> y </w:t>
      </w:r>
      <w:proofErr w:type="spellStart"/>
      <w:r w:rsidRPr="00A15F7F">
        <w:rPr>
          <w:rFonts w:asciiTheme="minorHAnsi" w:hAnsiTheme="minorHAnsi" w:cs="Times"/>
          <w:i/>
          <w:sz w:val="22"/>
          <w:szCs w:val="22"/>
        </w:rPr>
        <w:t>sociedad</w:t>
      </w:r>
      <w:proofErr w:type="spellEnd"/>
      <w:r w:rsidRPr="00A15F7F">
        <w:rPr>
          <w:rFonts w:asciiTheme="minorHAnsi" w:hAnsiTheme="minorHAnsi" w:cs="Times"/>
          <w:sz w:val="22"/>
          <w:szCs w:val="22"/>
        </w:rPr>
        <w:t xml:space="preserve">, </w:t>
      </w:r>
      <w:r w:rsidRPr="00A15F7F">
        <w:rPr>
          <w:rFonts w:asciiTheme="minorHAnsi" w:hAnsiTheme="minorHAnsi" w:cs="Calibri"/>
          <w:sz w:val="22"/>
          <w:szCs w:val="22"/>
        </w:rPr>
        <w:t>CIESAS, 2012 (Including introduction and chapter</w:t>
      </w:r>
      <w:r w:rsidR="00416703" w:rsidRPr="00A15F7F">
        <w:rPr>
          <w:rFonts w:asciiTheme="minorHAnsi" w:hAnsiTheme="minorHAnsi" w:cs="Calibri"/>
          <w:sz w:val="22"/>
          <w:szCs w:val="22"/>
        </w:rPr>
        <w:t xml:space="preserve"> entitled</w:t>
      </w:r>
      <w:r w:rsidRPr="00A15F7F">
        <w:rPr>
          <w:rFonts w:asciiTheme="minorHAnsi" w:hAnsiTheme="minorHAnsi" w:cs="Calibri"/>
          <w:sz w:val="22"/>
          <w:szCs w:val="22"/>
        </w:rPr>
        <w:t>: “</w:t>
      </w:r>
      <w:proofErr w:type="spellStart"/>
      <w:r w:rsidRPr="00A15F7F">
        <w:rPr>
          <w:rFonts w:asciiTheme="minorHAnsi" w:hAnsiTheme="minorHAnsi" w:cs="Calibri"/>
          <w:sz w:val="22"/>
          <w:szCs w:val="22"/>
        </w:rPr>
        <w:t>Acción</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pública</w:t>
      </w:r>
      <w:proofErr w:type="spellEnd"/>
      <w:r w:rsidRPr="00A15F7F">
        <w:rPr>
          <w:rFonts w:asciiTheme="minorHAnsi" w:hAnsiTheme="minorHAnsi" w:cs="Calibri"/>
          <w:sz w:val="22"/>
          <w:szCs w:val="22"/>
        </w:rPr>
        <w:t xml:space="preserve"> y </w:t>
      </w:r>
      <w:proofErr w:type="spellStart"/>
      <w:r w:rsidRPr="00A15F7F">
        <w:rPr>
          <w:rFonts w:asciiTheme="minorHAnsi" w:hAnsiTheme="minorHAnsi" w:cs="Calibri"/>
          <w:sz w:val="22"/>
          <w:szCs w:val="22"/>
        </w:rPr>
        <w:t>sociedad</w:t>
      </w:r>
      <w:proofErr w:type="spellEnd"/>
      <w:r w:rsidRPr="00A15F7F">
        <w:rPr>
          <w:rFonts w:asciiTheme="minorHAnsi" w:hAnsiTheme="minorHAnsi" w:cs="Calibri"/>
          <w:sz w:val="22"/>
          <w:szCs w:val="22"/>
        </w:rPr>
        <w:t xml:space="preserve">: dos </w:t>
      </w:r>
      <w:proofErr w:type="spellStart"/>
      <w:r w:rsidRPr="00A15F7F">
        <w:rPr>
          <w:rFonts w:asciiTheme="minorHAnsi" w:hAnsiTheme="minorHAnsi" w:cs="Calibri"/>
          <w:sz w:val="22"/>
          <w:szCs w:val="22"/>
        </w:rPr>
        <w:t>conceptos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imprescindibles</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programas</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transferencias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condicionadas</w:t>
      </w:r>
      <w:proofErr w:type="spellEnd"/>
      <w:r w:rsidRPr="00A15F7F">
        <w:rPr>
          <w:rFonts w:asciiTheme="minorHAnsi" w:hAnsiTheme="minorHAnsi" w:cs="Calibri"/>
          <w:sz w:val="22"/>
          <w:szCs w:val="22"/>
        </w:rPr>
        <w:t xml:space="preserve">”). </w:t>
      </w:r>
    </w:p>
    <w:p w14:paraId="02490750" w14:textId="22BA3756"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Calibri"/>
          <w:sz w:val="22"/>
          <w:szCs w:val="22"/>
        </w:rPr>
        <w:t xml:space="preserve">(CONEVAL): Hernández </w:t>
      </w:r>
      <w:proofErr w:type="spellStart"/>
      <w:r w:rsidRPr="00A15F7F">
        <w:rPr>
          <w:rFonts w:asciiTheme="minorHAnsi" w:hAnsiTheme="minorHAnsi" w:cs="Calibri"/>
          <w:sz w:val="22"/>
          <w:szCs w:val="22"/>
        </w:rPr>
        <w:t>Licona</w:t>
      </w:r>
      <w:proofErr w:type="spellEnd"/>
      <w:r w:rsidRPr="00A15F7F">
        <w:rPr>
          <w:rFonts w:asciiTheme="minorHAnsi" w:hAnsiTheme="minorHAnsi" w:cs="Calibri"/>
          <w:sz w:val="22"/>
          <w:szCs w:val="22"/>
        </w:rPr>
        <w:t xml:space="preserve">, Gonzalo, </w:t>
      </w:r>
      <w:proofErr w:type="spellStart"/>
      <w:r w:rsidRPr="00A15F7F">
        <w:rPr>
          <w:rFonts w:asciiTheme="minorHAnsi" w:hAnsiTheme="minorHAnsi" w:cs="Calibri"/>
          <w:sz w:val="22"/>
          <w:szCs w:val="22"/>
        </w:rPr>
        <w:t>Thania</w:t>
      </w:r>
      <w:proofErr w:type="spellEnd"/>
      <w:r w:rsidRPr="00A15F7F">
        <w:rPr>
          <w:rFonts w:asciiTheme="minorHAnsi" w:hAnsiTheme="minorHAnsi" w:cs="Calibri"/>
          <w:sz w:val="22"/>
          <w:szCs w:val="22"/>
        </w:rPr>
        <w:t xml:space="preserve"> de la Garza, Carolina Romero, Manuel </w:t>
      </w:r>
      <w:proofErr w:type="spellStart"/>
      <w:r w:rsidRPr="00A15F7F">
        <w:rPr>
          <w:rFonts w:asciiTheme="minorHAnsi" w:hAnsiTheme="minorHAnsi" w:cs="Calibri"/>
          <w:sz w:val="22"/>
          <w:szCs w:val="22"/>
        </w:rPr>
        <w:t>Triano</w:t>
      </w:r>
      <w:proofErr w:type="spellEnd"/>
      <w:r w:rsidRPr="00A15F7F">
        <w:rPr>
          <w:rFonts w:asciiTheme="minorHAnsi" w:hAnsiTheme="minorHAnsi" w:cs="Calibri"/>
          <w:sz w:val="22"/>
          <w:szCs w:val="22"/>
        </w:rPr>
        <w:t xml:space="preserve">, Paul </w:t>
      </w:r>
      <w:proofErr w:type="spellStart"/>
      <w:r w:rsidRPr="00A15F7F">
        <w:rPr>
          <w:rFonts w:asciiTheme="minorHAnsi" w:hAnsiTheme="minorHAnsi" w:cs="Calibri"/>
          <w:sz w:val="22"/>
          <w:szCs w:val="22"/>
        </w:rPr>
        <w:t>Cáceres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Times"/>
          <w:b/>
          <w:sz w:val="22"/>
          <w:szCs w:val="22"/>
        </w:rPr>
        <w:t>Agustín</w:t>
      </w:r>
      <w:proofErr w:type="spellEnd"/>
      <w:r w:rsidRPr="00A15F7F">
        <w:rPr>
          <w:rFonts w:asciiTheme="minorHAnsi" w:hAnsiTheme="minorHAnsi" w:cs="Times"/>
          <w:b/>
          <w:sz w:val="22"/>
          <w:szCs w:val="22"/>
        </w:rPr>
        <w:t xml:space="preserve"> Escobar</w:t>
      </w:r>
      <w:r w:rsidRPr="00A15F7F">
        <w:rPr>
          <w:rFonts w:asciiTheme="minorHAnsi" w:hAnsiTheme="minorHAnsi" w:cs="Times"/>
          <w:sz w:val="22"/>
          <w:szCs w:val="22"/>
        </w:rPr>
        <w:t xml:space="preserve"> </w:t>
      </w:r>
      <w:r w:rsidR="00416703" w:rsidRPr="00A15F7F">
        <w:rPr>
          <w:rFonts w:asciiTheme="minorHAnsi" w:hAnsiTheme="minorHAnsi" w:cs="Calibri"/>
          <w:sz w:val="22"/>
          <w:szCs w:val="22"/>
        </w:rPr>
        <w:t>et al.</w:t>
      </w:r>
      <w:r w:rsidRPr="00A15F7F">
        <w:rPr>
          <w:rFonts w:asciiTheme="minorHAnsi" w:hAnsiTheme="minorHAnsi" w:cs="Calibri"/>
          <w:sz w:val="22"/>
          <w:szCs w:val="22"/>
        </w:rPr>
        <w:t xml:space="preserve">, a) </w:t>
      </w:r>
      <w:proofErr w:type="spellStart"/>
      <w:r w:rsidRPr="00A15F7F">
        <w:rPr>
          <w:rFonts w:asciiTheme="minorHAnsi" w:hAnsiTheme="minorHAnsi" w:cs="Times"/>
          <w:i/>
          <w:sz w:val="22"/>
          <w:szCs w:val="22"/>
        </w:rPr>
        <w:t>Evaluación</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Estratégica</w:t>
      </w:r>
      <w:proofErr w:type="spellEnd"/>
      <w:r w:rsidRPr="00A15F7F">
        <w:rPr>
          <w:rFonts w:asciiTheme="minorHAnsi" w:hAnsiTheme="minorHAnsi" w:cs="Times"/>
          <w:i/>
          <w:sz w:val="22"/>
          <w:szCs w:val="22"/>
        </w:rPr>
        <w:t xml:space="preserve"> de </w:t>
      </w:r>
      <w:proofErr w:type="spellStart"/>
      <w:r w:rsidRPr="00A15F7F">
        <w:rPr>
          <w:rFonts w:asciiTheme="minorHAnsi" w:hAnsiTheme="minorHAnsi" w:cs="Times"/>
          <w:i/>
          <w:sz w:val="22"/>
          <w:szCs w:val="22"/>
        </w:rPr>
        <w:t>Protección</w:t>
      </w:r>
      <w:proofErr w:type="spellEnd"/>
      <w:r w:rsidRPr="00A15F7F">
        <w:rPr>
          <w:rFonts w:asciiTheme="minorHAnsi" w:hAnsiTheme="minorHAnsi" w:cs="Times"/>
          <w:i/>
          <w:sz w:val="22"/>
          <w:szCs w:val="22"/>
        </w:rPr>
        <w:t xml:space="preserve"> Social en México</w:t>
      </w:r>
      <w:r w:rsidRPr="00A15F7F">
        <w:rPr>
          <w:rFonts w:asciiTheme="minorHAnsi" w:hAnsiTheme="minorHAnsi" w:cs="Calibri"/>
          <w:sz w:val="22"/>
          <w:szCs w:val="22"/>
        </w:rPr>
        <w:t xml:space="preserve">, CONEVAL, 2012. </w:t>
      </w:r>
    </w:p>
    <w:p w14:paraId="46AA3CF6" w14:textId="2CB68557"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00416703" w:rsidRPr="00A15F7F">
        <w:rPr>
          <w:rFonts w:asciiTheme="minorHAnsi" w:hAnsiTheme="minorHAnsi" w:cs="Calibri"/>
          <w:sz w:val="22"/>
          <w:szCs w:val="22"/>
        </w:rPr>
        <w:t>and</w:t>
      </w:r>
      <w:r w:rsidRPr="00A15F7F">
        <w:rPr>
          <w:rFonts w:asciiTheme="minorHAnsi" w:hAnsiTheme="minorHAnsi" w:cs="Calibri"/>
          <w:sz w:val="22"/>
          <w:szCs w:val="22"/>
        </w:rPr>
        <w:t xml:space="preserve"> Mercedes González de la Rocha, </w:t>
      </w:r>
      <w:r w:rsidRPr="00A15F7F">
        <w:rPr>
          <w:rFonts w:asciiTheme="minorHAnsi" w:hAnsiTheme="minorHAnsi" w:cs="Times"/>
          <w:i/>
          <w:sz w:val="22"/>
          <w:szCs w:val="22"/>
        </w:rPr>
        <w:t xml:space="preserve">La </w:t>
      </w:r>
      <w:proofErr w:type="spellStart"/>
      <w:r w:rsidRPr="00A15F7F">
        <w:rPr>
          <w:rFonts w:asciiTheme="minorHAnsi" w:hAnsiTheme="minorHAnsi" w:cs="Times"/>
          <w:i/>
          <w:sz w:val="22"/>
          <w:szCs w:val="22"/>
        </w:rPr>
        <w:t>calidad</w:t>
      </w:r>
      <w:proofErr w:type="spellEnd"/>
      <w:r w:rsidRPr="00A15F7F">
        <w:rPr>
          <w:rFonts w:asciiTheme="minorHAnsi" w:hAnsiTheme="minorHAnsi" w:cs="Times"/>
          <w:i/>
          <w:sz w:val="22"/>
          <w:szCs w:val="22"/>
        </w:rPr>
        <w:t xml:space="preserve"> de la </w:t>
      </w:r>
      <w:proofErr w:type="spellStart"/>
      <w:r w:rsidRPr="00A15F7F">
        <w:rPr>
          <w:rFonts w:asciiTheme="minorHAnsi" w:hAnsiTheme="minorHAnsi" w:cs="Times"/>
          <w:i/>
          <w:sz w:val="22"/>
          <w:szCs w:val="22"/>
        </w:rPr>
        <w:t>rendición</w:t>
      </w:r>
      <w:proofErr w:type="spellEnd"/>
      <w:r w:rsidRPr="00A15F7F">
        <w:rPr>
          <w:rFonts w:asciiTheme="minorHAnsi" w:hAnsiTheme="minorHAnsi" w:cs="Times"/>
          <w:i/>
          <w:sz w:val="22"/>
          <w:szCs w:val="22"/>
        </w:rPr>
        <w:t xml:space="preserve"> de </w:t>
      </w:r>
      <w:proofErr w:type="spellStart"/>
      <w:r w:rsidRPr="00A15F7F">
        <w:rPr>
          <w:rFonts w:asciiTheme="minorHAnsi" w:hAnsiTheme="minorHAnsi" w:cs="Times"/>
          <w:i/>
          <w:sz w:val="22"/>
          <w:szCs w:val="22"/>
        </w:rPr>
        <w:t>cuentas</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Transparencia</w:t>
      </w:r>
      <w:proofErr w:type="spellEnd"/>
      <w:r w:rsidRPr="00A15F7F">
        <w:rPr>
          <w:rFonts w:asciiTheme="minorHAnsi" w:hAnsiTheme="minorHAnsi" w:cs="Times"/>
          <w:i/>
          <w:sz w:val="22"/>
          <w:szCs w:val="22"/>
        </w:rPr>
        <w:t xml:space="preserve"> y </w:t>
      </w:r>
      <w:proofErr w:type="spellStart"/>
      <w:r w:rsidRPr="00A15F7F">
        <w:rPr>
          <w:rFonts w:asciiTheme="minorHAnsi" w:hAnsiTheme="minorHAnsi" w:cs="Times"/>
          <w:i/>
          <w:sz w:val="22"/>
          <w:szCs w:val="22"/>
        </w:rPr>
        <w:t>acceso</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efectivo</w:t>
      </w:r>
      <w:proofErr w:type="spellEnd"/>
      <w:r w:rsidRPr="00A15F7F">
        <w:rPr>
          <w:rFonts w:asciiTheme="minorHAnsi" w:hAnsiTheme="minorHAnsi" w:cs="Times"/>
          <w:i/>
          <w:sz w:val="22"/>
          <w:szCs w:val="22"/>
        </w:rPr>
        <w:t xml:space="preserve"> al </w:t>
      </w:r>
      <w:proofErr w:type="spellStart"/>
      <w:r w:rsidRPr="00A15F7F">
        <w:rPr>
          <w:rFonts w:asciiTheme="minorHAnsi" w:hAnsiTheme="minorHAnsi" w:cs="Times"/>
          <w:i/>
          <w:sz w:val="22"/>
          <w:szCs w:val="22"/>
        </w:rPr>
        <w:t>Seguro</w:t>
      </w:r>
      <w:proofErr w:type="spellEnd"/>
      <w:r w:rsidRPr="00A15F7F">
        <w:rPr>
          <w:rFonts w:asciiTheme="minorHAnsi" w:hAnsiTheme="minorHAnsi" w:cs="Times"/>
          <w:i/>
          <w:sz w:val="22"/>
          <w:szCs w:val="22"/>
        </w:rPr>
        <w:t xml:space="preserve"> Popular y al </w:t>
      </w:r>
      <w:proofErr w:type="spellStart"/>
      <w:r w:rsidRPr="00A15F7F">
        <w:rPr>
          <w:rFonts w:asciiTheme="minorHAnsi" w:hAnsiTheme="minorHAnsi" w:cs="Times"/>
          <w:i/>
          <w:sz w:val="22"/>
          <w:szCs w:val="22"/>
        </w:rPr>
        <w:t>programa</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Oportunidades</w:t>
      </w:r>
      <w:proofErr w:type="spellEnd"/>
      <w:r w:rsidRPr="00A15F7F">
        <w:rPr>
          <w:rFonts w:asciiTheme="minorHAnsi" w:hAnsiTheme="minorHAnsi" w:cs="Times"/>
          <w:i/>
          <w:sz w:val="22"/>
          <w:szCs w:val="22"/>
        </w:rPr>
        <w:t xml:space="preserve"> en México</w:t>
      </w:r>
      <w:r w:rsidRPr="00A15F7F">
        <w:rPr>
          <w:rFonts w:asciiTheme="minorHAnsi" w:hAnsiTheme="minorHAnsi" w:cs="Times"/>
          <w:sz w:val="22"/>
          <w:szCs w:val="22"/>
        </w:rPr>
        <w:t xml:space="preserve">, </w:t>
      </w:r>
      <w:r w:rsidRPr="00A15F7F">
        <w:rPr>
          <w:rFonts w:asciiTheme="minorHAnsi" w:hAnsiTheme="minorHAnsi" w:cs="Calibri"/>
          <w:sz w:val="22"/>
          <w:szCs w:val="22"/>
        </w:rPr>
        <w:t>CIESAS (</w:t>
      </w:r>
      <w:r w:rsidR="00416703" w:rsidRPr="00A15F7F">
        <w:rPr>
          <w:rFonts w:asciiTheme="minorHAnsi" w:hAnsiTheme="minorHAnsi" w:cs="Calibri"/>
          <w:sz w:val="22"/>
          <w:szCs w:val="22"/>
        </w:rPr>
        <w:t>electronic publicatio</w:t>
      </w:r>
      <w:r w:rsidRPr="00A15F7F">
        <w:rPr>
          <w:rFonts w:asciiTheme="minorHAnsi" w:hAnsiTheme="minorHAnsi" w:cs="Calibri"/>
          <w:sz w:val="22"/>
          <w:szCs w:val="22"/>
        </w:rPr>
        <w:t xml:space="preserve">n), 2012. </w:t>
      </w:r>
    </w:p>
    <w:p w14:paraId="65A49EB8" w14:textId="595EFB95" w:rsidR="00A15F7F"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00416703" w:rsidRPr="00A15F7F">
        <w:rPr>
          <w:rFonts w:asciiTheme="minorHAnsi" w:hAnsiTheme="minorHAnsi" w:cs="Calibri"/>
          <w:sz w:val="22"/>
          <w:szCs w:val="22"/>
        </w:rPr>
        <w:t>and</w:t>
      </w:r>
      <w:r w:rsidRPr="00A15F7F">
        <w:rPr>
          <w:rFonts w:asciiTheme="minorHAnsi" w:hAnsiTheme="minorHAnsi" w:cs="Calibri"/>
          <w:sz w:val="22"/>
          <w:szCs w:val="22"/>
        </w:rPr>
        <w:t xml:space="preserve"> Mercedes González de</w:t>
      </w:r>
      <w:r w:rsidR="00416703" w:rsidRPr="00A15F7F">
        <w:rPr>
          <w:rFonts w:asciiTheme="minorHAnsi" w:hAnsiTheme="minorHAnsi" w:cs="Calibri"/>
          <w:sz w:val="22"/>
          <w:szCs w:val="22"/>
        </w:rPr>
        <w:t xml:space="preserve"> la Rocha (Co-direction</w:t>
      </w:r>
      <w:r w:rsidR="008370D7">
        <w:rPr>
          <w:rFonts w:asciiTheme="minorHAnsi" w:hAnsiTheme="minorHAnsi" w:cs="Calibri"/>
          <w:sz w:val="22"/>
          <w:szCs w:val="22"/>
        </w:rPr>
        <w:t xml:space="preserve"> and</w:t>
      </w:r>
      <w:r w:rsidRPr="00A15F7F">
        <w:rPr>
          <w:rFonts w:asciiTheme="minorHAnsi" w:hAnsiTheme="minorHAnsi" w:cs="Calibri"/>
          <w:sz w:val="22"/>
          <w:szCs w:val="22"/>
        </w:rPr>
        <w:t xml:space="preserve"> </w:t>
      </w:r>
      <w:r w:rsidR="00416703" w:rsidRPr="00A15F7F">
        <w:rPr>
          <w:rFonts w:asciiTheme="minorHAnsi" w:hAnsiTheme="minorHAnsi" w:cs="Calibri"/>
          <w:sz w:val="22"/>
          <w:szCs w:val="22"/>
        </w:rPr>
        <w:t>coordination</w:t>
      </w:r>
      <w:r w:rsidRPr="00A15F7F">
        <w:rPr>
          <w:rFonts w:asciiTheme="minorHAnsi" w:hAnsiTheme="minorHAnsi" w:cs="Calibri"/>
          <w:sz w:val="22"/>
          <w:szCs w:val="22"/>
        </w:rPr>
        <w:t xml:space="preserve">), </w:t>
      </w:r>
      <w:proofErr w:type="spellStart"/>
      <w:r w:rsidRPr="00A15F7F">
        <w:rPr>
          <w:rFonts w:asciiTheme="minorHAnsi" w:hAnsiTheme="minorHAnsi" w:cs="Times"/>
          <w:i/>
          <w:sz w:val="22"/>
          <w:szCs w:val="22"/>
        </w:rPr>
        <w:t>Acceso</w:t>
      </w:r>
      <w:proofErr w:type="spellEnd"/>
      <w:r w:rsidRPr="00A15F7F">
        <w:rPr>
          <w:rFonts w:asciiTheme="minorHAnsi" w:hAnsiTheme="minorHAnsi" w:cs="Times"/>
          <w:i/>
          <w:sz w:val="22"/>
          <w:szCs w:val="22"/>
        </w:rPr>
        <w:t xml:space="preserve"> a la </w:t>
      </w:r>
      <w:proofErr w:type="spellStart"/>
      <w:r w:rsidRPr="00A15F7F">
        <w:rPr>
          <w:rFonts w:asciiTheme="minorHAnsi" w:hAnsiTheme="minorHAnsi" w:cs="Times"/>
          <w:i/>
          <w:sz w:val="22"/>
          <w:szCs w:val="22"/>
        </w:rPr>
        <w:t>información</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servicios</w:t>
      </w:r>
      <w:proofErr w:type="spellEnd"/>
      <w:r w:rsidRPr="00A15F7F">
        <w:rPr>
          <w:rFonts w:asciiTheme="minorHAnsi" w:hAnsiTheme="minorHAnsi" w:cs="Times"/>
          <w:i/>
          <w:sz w:val="22"/>
          <w:szCs w:val="22"/>
        </w:rPr>
        <w:t xml:space="preserve"> y </w:t>
      </w:r>
      <w:proofErr w:type="spellStart"/>
      <w:r w:rsidRPr="00A15F7F">
        <w:rPr>
          <w:rFonts w:asciiTheme="minorHAnsi" w:hAnsiTheme="minorHAnsi" w:cs="Times"/>
          <w:i/>
          <w:sz w:val="22"/>
          <w:szCs w:val="22"/>
        </w:rPr>
        <w:t>apoyo</w:t>
      </w:r>
      <w:proofErr w:type="spellEnd"/>
      <w:r w:rsidRPr="00A15F7F">
        <w:rPr>
          <w:rFonts w:asciiTheme="minorHAnsi" w:hAnsiTheme="minorHAnsi" w:cs="Times"/>
          <w:i/>
          <w:sz w:val="22"/>
          <w:szCs w:val="22"/>
        </w:rPr>
        <w:t xml:space="preserve"> en </w:t>
      </w:r>
      <w:proofErr w:type="spellStart"/>
      <w:r w:rsidRPr="00A15F7F">
        <w:rPr>
          <w:rFonts w:asciiTheme="minorHAnsi" w:hAnsiTheme="minorHAnsi" w:cs="Times"/>
          <w:i/>
          <w:sz w:val="22"/>
          <w:szCs w:val="22"/>
        </w:rPr>
        <w:t>zo</w:t>
      </w:r>
      <w:r w:rsidR="008370D7">
        <w:rPr>
          <w:rFonts w:asciiTheme="minorHAnsi" w:hAnsiTheme="minorHAnsi" w:cs="Times"/>
          <w:i/>
          <w:sz w:val="22"/>
          <w:szCs w:val="22"/>
        </w:rPr>
        <w:t>nas</w:t>
      </w:r>
      <w:proofErr w:type="spellEnd"/>
      <w:r w:rsidR="008370D7">
        <w:rPr>
          <w:rFonts w:asciiTheme="minorHAnsi" w:hAnsiTheme="minorHAnsi" w:cs="Times"/>
          <w:i/>
          <w:sz w:val="22"/>
          <w:szCs w:val="22"/>
        </w:rPr>
        <w:t xml:space="preserve"> de </w:t>
      </w:r>
      <w:proofErr w:type="spellStart"/>
      <w:r w:rsidR="008370D7">
        <w:rPr>
          <w:rFonts w:asciiTheme="minorHAnsi" w:hAnsiTheme="minorHAnsi" w:cs="Times"/>
          <w:i/>
          <w:sz w:val="22"/>
          <w:szCs w:val="22"/>
        </w:rPr>
        <w:t>atención</w:t>
      </w:r>
      <w:proofErr w:type="spellEnd"/>
      <w:r w:rsidR="008370D7">
        <w:rPr>
          <w:rFonts w:asciiTheme="minorHAnsi" w:hAnsiTheme="minorHAnsi" w:cs="Times"/>
          <w:i/>
          <w:sz w:val="22"/>
          <w:szCs w:val="22"/>
        </w:rPr>
        <w:t xml:space="preserve"> </w:t>
      </w:r>
      <w:proofErr w:type="spellStart"/>
      <w:r w:rsidR="008370D7">
        <w:rPr>
          <w:rFonts w:asciiTheme="minorHAnsi" w:hAnsiTheme="minorHAnsi" w:cs="Times"/>
          <w:i/>
          <w:sz w:val="22"/>
          <w:szCs w:val="22"/>
        </w:rPr>
        <w:t>prioritaria</w:t>
      </w:r>
      <w:proofErr w:type="spellEnd"/>
      <w:r w:rsidR="008370D7">
        <w:rPr>
          <w:rFonts w:asciiTheme="minorHAnsi" w:hAnsiTheme="minorHAnsi" w:cs="Times"/>
          <w:i/>
          <w:sz w:val="22"/>
          <w:szCs w:val="22"/>
        </w:rPr>
        <w:t xml:space="preserve">- a) </w:t>
      </w:r>
      <w:r w:rsidRPr="00A15F7F">
        <w:rPr>
          <w:rFonts w:asciiTheme="minorHAnsi" w:hAnsiTheme="minorHAnsi" w:cs="Times"/>
          <w:i/>
          <w:sz w:val="22"/>
          <w:szCs w:val="22"/>
        </w:rPr>
        <w:t>Chiapa</w:t>
      </w:r>
      <w:r w:rsidR="008370D7">
        <w:rPr>
          <w:rFonts w:asciiTheme="minorHAnsi" w:hAnsiTheme="minorHAnsi" w:cs="Times"/>
          <w:i/>
          <w:sz w:val="22"/>
          <w:szCs w:val="22"/>
        </w:rPr>
        <w:t>s, b) Michoacán, c) Jalisco, d) Oaxaca, and</w:t>
      </w:r>
      <w:r w:rsidRPr="00A15F7F">
        <w:rPr>
          <w:rFonts w:asciiTheme="minorHAnsi" w:hAnsiTheme="minorHAnsi" w:cs="Times"/>
          <w:i/>
          <w:sz w:val="22"/>
          <w:szCs w:val="22"/>
        </w:rPr>
        <w:t xml:space="preserve"> e) </w:t>
      </w:r>
      <w:proofErr w:type="spellStart"/>
      <w:r w:rsidRPr="00A15F7F">
        <w:rPr>
          <w:rFonts w:asciiTheme="minorHAnsi" w:hAnsiTheme="minorHAnsi" w:cs="Times"/>
          <w:i/>
          <w:sz w:val="22"/>
          <w:szCs w:val="22"/>
        </w:rPr>
        <w:t>Migración</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pobreza</w:t>
      </w:r>
      <w:proofErr w:type="spellEnd"/>
      <w:r w:rsidRPr="00A15F7F">
        <w:rPr>
          <w:rFonts w:asciiTheme="minorHAnsi" w:hAnsiTheme="minorHAnsi" w:cs="Times"/>
          <w:i/>
          <w:sz w:val="22"/>
          <w:szCs w:val="22"/>
        </w:rPr>
        <w:t xml:space="preserve"> y </w:t>
      </w:r>
      <w:proofErr w:type="spellStart"/>
      <w:r w:rsidRPr="00A15F7F">
        <w:rPr>
          <w:rFonts w:asciiTheme="minorHAnsi" w:hAnsiTheme="minorHAnsi" w:cs="Times"/>
          <w:i/>
          <w:sz w:val="22"/>
          <w:szCs w:val="22"/>
        </w:rPr>
        <w:t>políticas</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públicas</w:t>
      </w:r>
      <w:proofErr w:type="spellEnd"/>
      <w:r w:rsidRPr="00A15F7F">
        <w:rPr>
          <w:rFonts w:asciiTheme="minorHAnsi" w:hAnsiTheme="minorHAnsi" w:cs="Calibri"/>
          <w:sz w:val="22"/>
          <w:szCs w:val="22"/>
        </w:rPr>
        <w:t>, CIESAS (</w:t>
      </w:r>
      <w:r w:rsidR="008370D7">
        <w:rPr>
          <w:rFonts w:asciiTheme="minorHAnsi" w:hAnsiTheme="minorHAnsi" w:cs="Calibri"/>
          <w:sz w:val="22"/>
          <w:szCs w:val="22"/>
        </w:rPr>
        <w:t>e-</w:t>
      </w:r>
      <w:r w:rsidR="00416703" w:rsidRPr="00A15F7F">
        <w:rPr>
          <w:rFonts w:asciiTheme="minorHAnsi" w:hAnsiTheme="minorHAnsi" w:cs="Calibri"/>
          <w:sz w:val="22"/>
          <w:szCs w:val="22"/>
        </w:rPr>
        <w:t>publications</w:t>
      </w:r>
      <w:r w:rsidRPr="00A15F7F">
        <w:rPr>
          <w:rFonts w:asciiTheme="minorHAnsi" w:hAnsiTheme="minorHAnsi" w:cs="Calibri"/>
          <w:sz w:val="22"/>
          <w:szCs w:val="22"/>
        </w:rPr>
        <w:t xml:space="preserve">, 5 </w:t>
      </w:r>
      <w:r w:rsidR="00416703" w:rsidRPr="00A15F7F">
        <w:rPr>
          <w:rFonts w:asciiTheme="minorHAnsi" w:hAnsiTheme="minorHAnsi" w:cs="Calibri"/>
          <w:sz w:val="22"/>
          <w:szCs w:val="22"/>
        </w:rPr>
        <w:t>manuscripts</w:t>
      </w:r>
      <w:r w:rsidRPr="00A15F7F">
        <w:rPr>
          <w:rFonts w:asciiTheme="minorHAnsi" w:hAnsiTheme="minorHAnsi" w:cs="Calibri"/>
          <w:sz w:val="22"/>
          <w:szCs w:val="22"/>
        </w:rPr>
        <w:t xml:space="preserve">), 2012. </w:t>
      </w:r>
    </w:p>
    <w:p w14:paraId="4CA22127" w14:textId="7769EE2E"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w:t>
      </w:r>
      <w:proofErr w:type="spellStart"/>
      <w:r w:rsidRPr="00A15F7F">
        <w:rPr>
          <w:rFonts w:asciiTheme="minorHAnsi" w:hAnsiTheme="minorHAnsi" w:cs="Calibri"/>
          <w:sz w:val="22"/>
          <w:szCs w:val="22"/>
        </w:rPr>
        <w:t>Trayectorias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vitales</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jóvenes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pobres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extremos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mexicanos</w:t>
      </w:r>
      <w:proofErr w:type="spellEnd"/>
      <w:r w:rsidRPr="00A15F7F">
        <w:rPr>
          <w:rFonts w:asciiTheme="minorHAnsi" w:hAnsiTheme="minorHAnsi" w:cs="Calibri"/>
          <w:sz w:val="22"/>
          <w:szCs w:val="22"/>
        </w:rPr>
        <w:t xml:space="preserve">, o la </w:t>
      </w:r>
      <w:proofErr w:type="spellStart"/>
      <w:r w:rsidRPr="00A15F7F">
        <w:rPr>
          <w:rFonts w:asciiTheme="minorHAnsi" w:hAnsiTheme="minorHAnsi" w:cs="Calibri"/>
          <w:sz w:val="22"/>
          <w:szCs w:val="22"/>
        </w:rPr>
        <w:t>vida</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después</w:t>
      </w:r>
      <w:proofErr w:type="spellEnd"/>
      <w:r w:rsidRPr="00A15F7F">
        <w:rPr>
          <w:rFonts w:asciiTheme="minorHAnsi" w:hAnsiTheme="minorHAnsi" w:cs="Calibri"/>
          <w:sz w:val="22"/>
          <w:szCs w:val="22"/>
        </w:rPr>
        <w:t xml:space="preserve"> del </w:t>
      </w:r>
      <w:proofErr w:type="spellStart"/>
      <w:r w:rsidRPr="00A15F7F">
        <w:rPr>
          <w:rFonts w:asciiTheme="minorHAnsi" w:hAnsiTheme="minorHAnsi" w:cs="Calibri"/>
          <w:sz w:val="22"/>
          <w:szCs w:val="22"/>
        </w:rPr>
        <w:t>programa</w:t>
      </w:r>
      <w:proofErr w:type="spellEnd"/>
      <w:r w:rsidRPr="00A15F7F">
        <w:rPr>
          <w:rFonts w:asciiTheme="minorHAnsi" w:hAnsiTheme="minorHAnsi" w:cs="Calibri"/>
          <w:sz w:val="22"/>
          <w:szCs w:val="22"/>
        </w:rPr>
        <w:t xml:space="preserve"> </w:t>
      </w:r>
      <w:proofErr w:type="spellStart"/>
      <w:r w:rsidRPr="00A15F7F">
        <w:rPr>
          <w:rFonts w:asciiTheme="minorHAnsi" w:hAnsiTheme="minorHAnsi" w:cs="Times"/>
          <w:sz w:val="22"/>
          <w:szCs w:val="22"/>
        </w:rPr>
        <w:t>Oportunidades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Times"/>
          <w:i/>
          <w:sz w:val="22"/>
          <w:szCs w:val="22"/>
        </w:rPr>
        <w:t>Revista</w:t>
      </w:r>
      <w:proofErr w:type="spellEnd"/>
      <w:r w:rsidRPr="00A15F7F">
        <w:rPr>
          <w:rFonts w:asciiTheme="minorHAnsi" w:hAnsiTheme="minorHAnsi" w:cs="Times"/>
          <w:i/>
          <w:sz w:val="22"/>
          <w:szCs w:val="22"/>
        </w:rPr>
        <w:t xml:space="preserve"> del </w:t>
      </w:r>
      <w:proofErr w:type="spellStart"/>
      <w:r w:rsidRPr="00A15F7F">
        <w:rPr>
          <w:rFonts w:asciiTheme="minorHAnsi" w:hAnsiTheme="minorHAnsi" w:cs="Times"/>
          <w:i/>
          <w:sz w:val="22"/>
          <w:szCs w:val="22"/>
        </w:rPr>
        <w:t>Trabajo</w:t>
      </w:r>
      <w:proofErr w:type="spellEnd"/>
      <w:r w:rsidRPr="00A15F7F">
        <w:rPr>
          <w:rFonts w:asciiTheme="minorHAnsi" w:hAnsiTheme="minorHAnsi" w:cs="Times"/>
          <w:sz w:val="22"/>
          <w:szCs w:val="22"/>
        </w:rPr>
        <w:t xml:space="preserve">, </w:t>
      </w:r>
      <w:r w:rsidR="00416703" w:rsidRPr="00A15F7F">
        <w:rPr>
          <w:rFonts w:asciiTheme="minorHAnsi" w:hAnsiTheme="minorHAnsi" w:cs="Calibri"/>
          <w:sz w:val="22"/>
          <w:szCs w:val="22"/>
        </w:rPr>
        <w:t>Year</w:t>
      </w:r>
      <w:r w:rsidRPr="00A15F7F">
        <w:rPr>
          <w:rFonts w:asciiTheme="minorHAnsi" w:hAnsiTheme="minorHAnsi" w:cs="Calibri"/>
          <w:sz w:val="22"/>
          <w:szCs w:val="22"/>
        </w:rPr>
        <w:t xml:space="preserve"> 8, </w:t>
      </w:r>
      <w:r w:rsidR="00416703" w:rsidRPr="00A15F7F">
        <w:rPr>
          <w:rFonts w:asciiTheme="minorHAnsi" w:hAnsiTheme="minorHAnsi" w:cs="Calibri"/>
          <w:sz w:val="22"/>
          <w:szCs w:val="22"/>
        </w:rPr>
        <w:t>No</w:t>
      </w:r>
      <w:r w:rsidRPr="00A15F7F">
        <w:rPr>
          <w:rFonts w:asciiTheme="minorHAnsi" w:hAnsiTheme="minorHAnsi" w:cs="Calibri"/>
          <w:sz w:val="22"/>
          <w:szCs w:val="22"/>
        </w:rPr>
        <w:t xml:space="preserve">. 10, pp.185-204, Buenos Aires, 2012. </w:t>
      </w:r>
    </w:p>
    <w:p w14:paraId="6AF8F939" w14:textId="77777777" w:rsidR="00A15F7F" w:rsidRPr="00A15F7F" w:rsidRDefault="00F74B20" w:rsidP="00A15F7F">
      <w:pPr>
        <w:widowControl w:val="0"/>
        <w:autoSpaceDE w:val="0"/>
        <w:autoSpaceDN w:val="0"/>
        <w:adjustRightInd w:val="0"/>
        <w:spacing w:after="120"/>
        <w:rPr>
          <w:rFonts w:asciiTheme="minorHAnsi" w:hAnsiTheme="minorHAnsi" w:cs="Calibri"/>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00416703" w:rsidRPr="00A15F7F">
        <w:rPr>
          <w:rFonts w:asciiTheme="minorHAnsi" w:hAnsiTheme="minorHAnsi" w:cs="Calibri"/>
          <w:sz w:val="22"/>
          <w:szCs w:val="22"/>
        </w:rPr>
        <w:t xml:space="preserve">, Gonzalo Hernández </w:t>
      </w:r>
      <w:proofErr w:type="spellStart"/>
      <w:r w:rsidR="00416703" w:rsidRPr="00A15F7F">
        <w:rPr>
          <w:rFonts w:asciiTheme="minorHAnsi" w:hAnsiTheme="minorHAnsi" w:cs="Calibri"/>
          <w:sz w:val="22"/>
          <w:szCs w:val="22"/>
        </w:rPr>
        <w:t>Licona</w:t>
      </w:r>
      <w:proofErr w:type="spellEnd"/>
      <w:r w:rsidR="00416703" w:rsidRPr="00A15F7F">
        <w:rPr>
          <w:rFonts w:asciiTheme="minorHAnsi" w:hAnsiTheme="minorHAnsi" w:cs="Calibri"/>
          <w:sz w:val="22"/>
          <w:szCs w:val="22"/>
        </w:rPr>
        <w:t xml:space="preserve"> and</w:t>
      </w:r>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Thania</w:t>
      </w:r>
      <w:proofErr w:type="spellEnd"/>
      <w:r w:rsidRPr="00A15F7F">
        <w:rPr>
          <w:rFonts w:asciiTheme="minorHAnsi" w:hAnsiTheme="minorHAnsi" w:cs="Calibri"/>
          <w:sz w:val="22"/>
          <w:szCs w:val="22"/>
        </w:rPr>
        <w:t xml:space="preserve"> de la Garza, </w:t>
      </w:r>
      <w:r w:rsidRPr="00A15F7F">
        <w:rPr>
          <w:rFonts w:asciiTheme="minorHAnsi" w:hAnsiTheme="minorHAnsi" w:cs="Times"/>
          <w:i/>
          <w:sz w:val="22"/>
          <w:szCs w:val="22"/>
        </w:rPr>
        <w:t xml:space="preserve">El </w:t>
      </w:r>
      <w:proofErr w:type="spellStart"/>
      <w:r w:rsidRPr="00A15F7F">
        <w:rPr>
          <w:rFonts w:asciiTheme="minorHAnsi" w:hAnsiTheme="minorHAnsi" w:cs="Times"/>
          <w:i/>
          <w:sz w:val="22"/>
          <w:szCs w:val="22"/>
        </w:rPr>
        <w:t>Ramo</w:t>
      </w:r>
      <w:proofErr w:type="spellEnd"/>
      <w:r w:rsidRPr="00A15F7F">
        <w:rPr>
          <w:rFonts w:asciiTheme="minorHAnsi" w:hAnsiTheme="minorHAnsi" w:cs="Times"/>
          <w:i/>
          <w:sz w:val="22"/>
          <w:szCs w:val="22"/>
        </w:rPr>
        <w:t xml:space="preserve"> 33 en el </w:t>
      </w:r>
      <w:proofErr w:type="spellStart"/>
      <w:r w:rsidRPr="00A15F7F">
        <w:rPr>
          <w:rFonts w:asciiTheme="minorHAnsi" w:hAnsiTheme="minorHAnsi" w:cs="Times"/>
          <w:i/>
          <w:sz w:val="22"/>
          <w:szCs w:val="22"/>
        </w:rPr>
        <w:t>desarrollo</w:t>
      </w:r>
      <w:proofErr w:type="spellEnd"/>
      <w:r w:rsidRPr="00A15F7F">
        <w:rPr>
          <w:rFonts w:asciiTheme="minorHAnsi" w:hAnsiTheme="minorHAnsi" w:cs="Times"/>
          <w:i/>
          <w:sz w:val="22"/>
          <w:szCs w:val="22"/>
        </w:rPr>
        <w:t xml:space="preserve"> social en México: </w:t>
      </w:r>
      <w:proofErr w:type="spellStart"/>
      <w:r w:rsidRPr="00A15F7F">
        <w:rPr>
          <w:rFonts w:asciiTheme="minorHAnsi" w:hAnsiTheme="minorHAnsi" w:cs="Times"/>
          <w:i/>
          <w:sz w:val="22"/>
          <w:szCs w:val="22"/>
        </w:rPr>
        <w:t>evaluación</w:t>
      </w:r>
      <w:proofErr w:type="spellEnd"/>
      <w:r w:rsidRPr="00A15F7F">
        <w:rPr>
          <w:rFonts w:asciiTheme="minorHAnsi" w:hAnsiTheme="minorHAnsi" w:cs="Times"/>
          <w:i/>
          <w:sz w:val="22"/>
          <w:szCs w:val="22"/>
        </w:rPr>
        <w:t xml:space="preserve"> de </w:t>
      </w:r>
      <w:proofErr w:type="spellStart"/>
      <w:r w:rsidRPr="00A15F7F">
        <w:rPr>
          <w:rFonts w:asciiTheme="minorHAnsi" w:hAnsiTheme="minorHAnsi" w:cs="Times"/>
          <w:i/>
          <w:sz w:val="22"/>
          <w:szCs w:val="22"/>
        </w:rPr>
        <w:t>ocho</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fondos</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presupuestales</w:t>
      </w:r>
      <w:proofErr w:type="spellEnd"/>
      <w:r w:rsidRPr="00A15F7F">
        <w:rPr>
          <w:rFonts w:asciiTheme="minorHAnsi" w:hAnsiTheme="minorHAnsi" w:cs="Times"/>
          <w:sz w:val="22"/>
          <w:szCs w:val="22"/>
        </w:rPr>
        <w:t xml:space="preserve">, </w:t>
      </w:r>
      <w:r w:rsidRPr="00A15F7F">
        <w:rPr>
          <w:rFonts w:asciiTheme="minorHAnsi" w:hAnsiTheme="minorHAnsi" w:cs="Calibri"/>
          <w:sz w:val="22"/>
          <w:szCs w:val="22"/>
        </w:rPr>
        <w:t xml:space="preserve">CONEVAL, México, 2011. </w:t>
      </w:r>
    </w:p>
    <w:p w14:paraId="31E468CF" w14:textId="6C7DEB4D"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Calibri"/>
          <w:sz w:val="22"/>
          <w:szCs w:val="22"/>
        </w:rPr>
        <w:t xml:space="preserve">Acosta, Félix, Fernando </w:t>
      </w:r>
      <w:proofErr w:type="spellStart"/>
      <w:r w:rsidRPr="00A15F7F">
        <w:rPr>
          <w:rFonts w:asciiTheme="minorHAnsi" w:hAnsiTheme="minorHAnsi" w:cs="Calibri"/>
          <w:sz w:val="22"/>
          <w:szCs w:val="22"/>
        </w:rPr>
        <w:t>Córtes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Cáceres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Times"/>
          <w:b/>
          <w:sz w:val="22"/>
          <w:szCs w:val="22"/>
        </w:rPr>
        <w:t>Agustín</w:t>
      </w:r>
      <w:proofErr w:type="spellEnd"/>
      <w:r w:rsidRPr="00A15F7F">
        <w:rPr>
          <w:rFonts w:asciiTheme="minorHAnsi" w:hAnsiTheme="minorHAnsi" w:cs="Times"/>
          <w:b/>
          <w:sz w:val="22"/>
          <w:szCs w:val="22"/>
        </w:rPr>
        <w:t xml:space="preserve"> Escobar </w:t>
      </w:r>
      <w:proofErr w:type="spellStart"/>
      <w:r w:rsidRPr="00A15F7F">
        <w:rPr>
          <w:rFonts w:asciiTheme="minorHAnsi" w:hAnsiTheme="minorHAnsi" w:cs="Times"/>
          <w:b/>
          <w:sz w:val="22"/>
          <w:szCs w:val="22"/>
        </w:rPr>
        <w:t>Latapí</w:t>
      </w:r>
      <w:proofErr w:type="spellEnd"/>
      <w:r w:rsidRPr="00A15F7F">
        <w:rPr>
          <w:rFonts w:asciiTheme="minorHAnsi" w:hAnsiTheme="minorHAnsi" w:cs="Times"/>
          <w:sz w:val="22"/>
          <w:szCs w:val="22"/>
        </w:rPr>
        <w:t xml:space="preserve">, </w:t>
      </w:r>
      <w:r w:rsidRPr="00A15F7F">
        <w:rPr>
          <w:rFonts w:asciiTheme="minorHAnsi" w:hAnsiTheme="minorHAnsi" w:cs="Calibri"/>
          <w:sz w:val="22"/>
          <w:szCs w:val="22"/>
        </w:rPr>
        <w:t xml:space="preserve">Graciela </w:t>
      </w:r>
      <w:proofErr w:type="spellStart"/>
      <w:r w:rsidRPr="00A15F7F">
        <w:rPr>
          <w:rFonts w:asciiTheme="minorHAnsi" w:hAnsiTheme="minorHAnsi" w:cs="Calibri"/>
          <w:sz w:val="22"/>
          <w:szCs w:val="22"/>
        </w:rPr>
        <w:t>Freyermuth</w:t>
      </w:r>
      <w:proofErr w:type="spellEnd"/>
      <w:r w:rsidRPr="00A15F7F">
        <w:rPr>
          <w:rFonts w:asciiTheme="minorHAnsi" w:hAnsiTheme="minorHAnsi" w:cs="Calibri"/>
          <w:sz w:val="22"/>
          <w:szCs w:val="22"/>
        </w:rPr>
        <w:t xml:space="preserve">, Juan Rivera </w:t>
      </w:r>
      <w:proofErr w:type="spellStart"/>
      <w:r w:rsidRPr="00A15F7F">
        <w:rPr>
          <w:rFonts w:asciiTheme="minorHAnsi" w:hAnsiTheme="minorHAnsi" w:cs="Calibri"/>
          <w:sz w:val="22"/>
          <w:szCs w:val="22"/>
        </w:rPr>
        <w:t>Dommarco</w:t>
      </w:r>
      <w:proofErr w:type="spellEnd"/>
      <w:r w:rsidRPr="00A15F7F">
        <w:rPr>
          <w:rFonts w:asciiTheme="minorHAnsi" w:hAnsiTheme="minorHAnsi" w:cs="Calibri"/>
          <w:sz w:val="22"/>
          <w:szCs w:val="22"/>
        </w:rPr>
        <w:t xml:space="preserve">, Graciela </w:t>
      </w:r>
      <w:proofErr w:type="spellStart"/>
      <w:r w:rsidRPr="00A15F7F">
        <w:rPr>
          <w:rFonts w:asciiTheme="minorHAnsi" w:hAnsiTheme="minorHAnsi" w:cs="Calibri"/>
          <w:sz w:val="22"/>
          <w:szCs w:val="22"/>
        </w:rPr>
        <w:t>Teruel</w:t>
      </w:r>
      <w:proofErr w:type="spellEnd"/>
      <w:r w:rsidRPr="00A15F7F">
        <w:rPr>
          <w:rFonts w:asciiTheme="minorHAnsi" w:hAnsiTheme="minorHAnsi" w:cs="Calibri"/>
          <w:sz w:val="22"/>
          <w:szCs w:val="22"/>
        </w:rPr>
        <w:t xml:space="preserve">, </w:t>
      </w:r>
      <w:r w:rsidR="00416703" w:rsidRPr="00A15F7F">
        <w:rPr>
          <w:rFonts w:asciiTheme="minorHAnsi" w:hAnsiTheme="minorHAnsi" w:cs="Calibri"/>
          <w:sz w:val="22"/>
          <w:szCs w:val="22"/>
        </w:rPr>
        <w:t>Gonzalo Hernández and</w:t>
      </w:r>
      <w:r w:rsidR="000973D9" w:rsidRPr="00A15F7F">
        <w:rPr>
          <w:rFonts w:asciiTheme="minorHAnsi" w:hAnsiTheme="minorHAnsi" w:cs="Calibri"/>
          <w:sz w:val="22"/>
          <w:szCs w:val="22"/>
        </w:rPr>
        <w:t xml:space="preserve"> </w:t>
      </w:r>
      <w:proofErr w:type="spellStart"/>
      <w:r w:rsidR="000973D9" w:rsidRPr="00A15F7F">
        <w:rPr>
          <w:rFonts w:asciiTheme="minorHAnsi" w:hAnsiTheme="minorHAnsi" w:cs="Calibri"/>
          <w:sz w:val="22"/>
          <w:szCs w:val="22"/>
        </w:rPr>
        <w:t>Víctor</w:t>
      </w:r>
      <w:proofErr w:type="spellEnd"/>
      <w:r w:rsidR="000973D9" w:rsidRPr="00A15F7F">
        <w:rPr>
          <w:rFonts w:asciiTheme="minorHAnsi" w:hAnsiTheme="minorHAnsi" w:cs="Calibri"/>
          <w:sz w:val="22"/>
          <w:szCs w:val="22"/>
        </w:rPr>
        <w:t xml:space="preserve"> Pérez, “</w:t>
      </w:r>
      <w:proofErr w:type="spellStart"/>
      <w:r w:rsidRPr="00A15F7F">
        <w:rPr>
          <w:rFonts w:asciiTheme="minorHAnsi" w:hAnsiTheme="minorHAnsi" w:cs="Calibri"/>
          <w:sz w:val="22"/>
          <w:szCs w:val="22"/>
        </w:rPr>
        <w:t>Metodología</w:t>
      </w:r>
      <w:proofErr w:type="spellEnd"/>
      <w:r w:rsidRPr="00A15F7F">
        <w:rPr>
          <w:rFonts w:asciiTheme="minorHAnsi" w:hAnsiTheme="minorHAnsi" w:cs="Calibri"/>
          <w:sz w:val="22"/>
          <w:szCs w:val="22"/>
        </w:rPr>
        <w:t xml:space="preserve"> para la </w:t>
      </w:r>
      <w:proofErr w:type="spellStart"/>
      <w:r w:rsidRPr="00A15F7F">
        <w:rPr>
          <w:rFonts w:asciiTheme="minorHAnsi" w:hAnsiTheme="minorHAnsi" w:cs="Calibri"/>
          <w:sz w:val="22"/>
          <w:szCs w:val="22"/>
        </w:rPr>
        <w:t>medición</w:t>
      </w:r>
      <w:proofErr w:type="spellEnd"/>
      <w:r w:rsidRPr="00A15F7F">
        <w:rPr>
          <w:rFonts w:asciiTheme="minorHAnsi" w:hAnsiTheme="minorHAnsi" w:cs="Calibri"/>
          <w:sz w:val="22"/>
          <w:szCs w:val="22"/>
        </w:rPr>
        <w:t xml:space="preserve"> multidime</w:t>
      </w:r>
      <w:r w:rsidR="000973D9" w:rsidRPr="00A15F7F">
        <w:rPr>
          <w:rFonts w:asciiTheme="minorHAnsi" w:hAnsiTheme="minorHAnsi" w:cs="Calibri"/>
          <w:sz w:val="22"/>
          <w:szCs w:val="22"/>
        </w:rPr>
        <w:t xml:space="preserve">nsional de la </w:t>
      </w:r>
      <w:proofErr w:type="spellStart"/>
      <w:r w:rsidR="000973D9" w:rsidRPr="00A15F7F">
        <w:rPr>
          <w:rFonts w:asciiTheme="minorHAnsi" w:hAnsiTheme="minorHAnsi" w:cs="Calibri"/>
          <w:sz w:val="22"/>
          <w:szCs w:val="22"/>
        </w:rPr>
        <w:t>pobreza</w:t>
      </w:r>
      <w:proofErr w:type="spellEnd"/>
      <w:r w:rsidR="000973D9" w:rsidRPr="00A15F7F">
        <w:rPr>
          <w:rFonts w:asciiTheme="minorHAnsi" w:hAnsiTheme="minorHAnsi" w:cs="Calibri"/>
          <w:sz w:val="22"/>
          <w:szCs w:val="22"/>
        </w:rPr>
        <w:t xml:space="preserve"> en México”</w:t>
      </w:r>
      <w:r w:rsidRPr="00A15F7F">
        <w:rPr>
          <w:rFonts w:asciiTheme="minorHAnsi" w:hAnsiTheme="minorHAnsi" w:cs="Calibri"/>
          <w:sz w:val="22"/>
          <w:szCs w:val="22"/>
        </w:rPr>
        <w:t xml:space="preserve">, </w:t>
      </w:r>
      <w:r w:rsidR="00416703" w:rsidRPr="00A15F7F">
        <w:rPr>
          <w:rFonts w:asciiTheme="minorHAnsi" w:eastAsia="Times New Roman" w:hAnsiTheme="minorHAnsi"/>
          <w:i/>
          <w:sz w:val="22"/>
          <w:szCs w:val="22"/>
        </w:rPr>
        <w:t>Reality, Data and Space: International Journal of Statistics and Geography</w:t>
      </w:r>
      <w:r w:rsidRPr="00A15F7F">
        <w:rPr>
          <w:rFonts w:asciiTheme="minorHAnsi" w:hAnsiTheme="minorHAnsi" w:cs="Calibri"/>
          <w:sz w:val="22"/>
          <w:szCs w:val="22"/>
        </w:rPr>
        <w:t xml:space="preserve">, vol.2, pp. 36-63, 2011. </w:t>
      </w:r>
    </w:p>
    <w:p w14:paraId="2295913D" w14:textId="79E15C52"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000973D9" w:rsidRPr="00A15F7F">
        <w:rPr>
          <w:rFonts w:asciiTheme="minorHAnsi" w:hAnsiTheme="minorHAnsi" w:cs="Calibri"/>
          <w:sz w:val="22"/>
          <w:szCs w:val="22"/>
        </w:rPr>
        <w:t>and</w:t>
      </w:r>
      <w:r w:rsidRPr="00A15F7F">
        <w:rPr>
          <w:rFonts w:asciiTheme="minorHAnsi" w:hAnsiTheme="minorHAnsi" w:cs="Calibri"/>
          <w:sz w:val="22"/>
          <w:szCs w:val="22"/>
        </w:rPr>
        <w:t xml:space="preserve"> Mercedes González de la Rocha, “Girls, Mothers and Poverty Reduction in México: Evalua</w:t>
      </w:r>
      <w:r w:rsidR="000973D9" w:rsidRPr="00A15F7F">
        <w:rPr>
          <w:rFonts w:asciiTheme="minorHAnsi" w:hAnsiTheme="minorHAnsi" w:cs="Calibri"/>
          <w:sz w:val="22"/>
          <w:szCs w:val="22"/>
        </w:rPr>
        <w:t xml:space="preserve">ting </w:t>
      </w:r>
      <w:proofErr w:type="spellStart"/>
      <w:r w:rsidR="000973D9" w:rsidRPr="00A15F7F">
        <w:rPr>
          <w:rFonts w:asciiTheme="minorHAnsi" w:hAnsiTheme="minorHAnsi" w:cs="Calibri"/>
          <w:sz w:val="22"/>
          <w:szCs w:val="22"/>
        </w:rPr>
        <w:t>Progresa-Oportunidades</w:t>
      </w:r>
      <w:proofErr w:type="spellEnd"/>
      <w:r w:rsidR="000973D9" w:rsidRPr="00A15F7F">
        <w:rPr>
          <w:rFonts w:asciiTheme="minorHAnsi" w:hAnsiTheme="minorHAnsi" w:cs="Calibri"/>
          <w:sz w:val="22"/>
          <w:szCs w:val="22"/>
        </w:rPr>
        <w:t>”, in</w:t>
      </w:r>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Razavi</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Shahra</w:t>
      </w:r>
      <w:proofErr w:type="spellEnd"/>
      <w:r w:rsidRPr="00A15F7F">
        <w:rPr>
          <w:rFonts w:asciiTheme="minorHAnsi" w:hAnsiTheme="minorHAnsi" w:cs="Calibri"/>
          <w:sz w:val="22"/>
          <w:szCs w:val="22"/>
        </w:rPr>
        <w:t xml:space="preserve">, </w:t>
      </w:r>
      <w:r w:rsidRPr="00A15F7F">
        <w:rPr>
          <w:rFonts w:asciiTheme="minorHAnsi" w:hAnsiTheme="minorHAnsi" w:cs="Times"/>
          <w:i/>
          <w:sz w:val="22"/>
          <w:szCs w:val="22"/>
        </w:rPr>
        <w:t xml:space="preserve">The Gendered Impacts </w:t>
      </w:r>
      <w:r w:rsidR="000973D9" w:rsidRPr="00A15F7F">
        <w:rPr>
          <w:rFonts w:asciiTheme="minorHAnsi" w:hAnsiTheme="minorHAnsi" w:cs="Times"/>
          <w:i/>
          <w:sz w:val="22"/>
          <w:szCs w:val="22"/>
        </w:rPr>
        <w:t>of Liberalization: Towards Embedd</w:t>
      </w:r>
      <w:r w:rsidRPr="00A15F7F">
        <w:rPr>
          <w:rFonts w:asciiTheme="minorHAnsi" w:hAnsiTheme="minorHAnsi" w:cs="Times"/>
          <w:i/>
          <w:sz w:val="22"/>
          <w:szCs w:val="22"/>
        </w:rPr>
        <w:t xml:space="preserve">ed </w:t>
      </w:r>
      <w:proofErr w:type="gramStart"/>
      <w:r w:rsidRPr="00A15F7F">
        <w:rPr>
          <w:rFonts w:asciiTheme="minorHAnsi" w:hAnsiTheme="minorHAnsi" w:cs="Times"/>
          <w:i/>
          <w:sz w:val="22"/>
          <w:szCs w:val="22"/>
        </w:rPr>
        <w:t>Liberalism?</w:t>
      </w:r>
      <w:r w:rsidRPr="00A15F7F">
        <w:rPr>
          <w:rFonts w:asciiTheme="minorHAnsi" w:hAnsiTheme="minorHAnsi" w:cs="Times"/>
          <w:sz w:val="22"/>
          <w:szCs w:val="22"/>
        </w:rPr>
        <w:t>,</w:t>
      </w:r>
      <w:proofErr w:type="gramEnd"/>
      <w:r w:rsidRPr="00A15F7F">
        <w:rPr>
          <w:rFonts w:asciiTheme="minorHAnsi" w:hAnsiTheme="minorHAnsi" w:cs="Times"/>
          <w:sz w:val="22"/>
          <w:szCs w:val="22"/>
        </w:rPr>
        <w:t xml:space="preserve"> </w:t>
      </w:r>
      <w:r w:rsidR="000973D9" w:rsidRPr="00A15F7F">
        <w:rPr>
          <w:rFonts w:asciiTheme="minorHAnsi" w:hAnsiTheme="minorHAnsi" w:cs="Calibri"/>
          <w:sz w:val="22"/>
          <w:szCs w:val="22"/>
        </w:rPr>
        <w:t>USA</w:t>
      </w:r>
      <w:r w:rsidRPr="00A15F7F">
        <w:rPr>
          <w:rFonts w:asciiTheme="minorHAnsi" w:hAnsiTheme="minorHAnsi" w:cs="Calibri"/>
          <w:sz w:val="22"/>
          <w:szCs w:val="22"/>
        </w:rPr>
        <w:t xml:space="preserve">: United Nations Research Institute for Social Development, 2009. </w:t>
      </w:r>
    </w:p>
    <w:p w14:paraId="5EF198F1" w14:textId="10A93CC8"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xml:space="preserve">, “Mexico’s </w:t>
      </w:r>
      <w:proofErr w:type="spellStart"/>
      <w:r w:rsidRPr="00A15F7F">
        <w:rPr>
          <w:rFonts w:asciiTheme="minorHAnsi" w:hAnsiTheme="minorHAnsi" w:cs="Calibri"/>
          <w:sz w:val="22"/>
          <w:szCs w:val="22"/>
        </w:rPr>
        <w:t>Progresa-Oportunidades</w:t>
      </w:r>
      <w:proofErr w:type="spellEnd"/>
      <w:r w:rsidRPr="00A15F7F">
        <w:rPr>
          <w:rFonts w:asciiTheme="minorHAnsi" w:hAnsiTheme="minorHAnsi" w:cs="Calibri"/>
          <w:sz w:val="22"/>
          <w:szCs w:val="22"/>
        </w:rPr>
        <w:t xml:space="preserve"> Program: Where do we go from here?”, </w:t>
      </w:r>
      <w:r w:rsidR="000973D9" w:rsidRPr="00A15F7F">
        <w:rPr>
          <w:rFonts w:asciiTheme="minorHAnsi" w:hAnsiTheme="minorHAnsi" w:cs="Calibri"/>
          <w:sz w:val="22"/>
          <w:szCs w:val="22"/>
        </w:rPr>
        <w:t>in Bane, Mary Jo and</w:t>
      </w:r>
      <w:r w:rsidRPr="00A15F7F">
        <w:rPr>
          <w:rFonts w:asciiTheme="minorHAnsi" w:hAnsiTheme="minorHAnsi" w:cs="Calibri"/>
          <w:sz w:val="22"/>
          <w:szCs w:val="22"/>
        </w:rPr>
        <w:t xml:space="preserve"> René </w:t>
      </w:r>
      <w:proofErr w:type="spellStart"/>
      <w:r w:rsidRPr="00A15F7F">
        <w:rPr>
          <w:rFonts w:asciiTheme="minorHAnsi" w:hAnsiTheme="minorHAnsi" w:cs="Calibri"/>
          <w:sz w:val="22"/>
          <w:szCs w:val="22"/>
        </w:rPr>
        <w:t>Zenteno</w:t>
      </w:r>
      <w:proofErr w:type="spellEnd"/>
      <w:r w:rsidRPr="00A15F7F">
        <w:rPr>
          <w:rFonts w:asciiTheme="minorHAnsi" w:hAnsiTheme="minorHAnsi" w:cs="Calibri"/>
          <w:sz w:val="22"/>
          <w:szCs w:val="22"/>
        </w:rPr>
        <w:t xml:space="preserve">, </w:t>
      </w:r>
      <w:r w:rsidRPr="00A15F7F">
        <w:rPr>
          <w:rFonts w:asciiTheme="minorHAnsi" w:hAnsiTheme="minorHAnsi" w:cs="Times"/>
          <w:i/>
          <w:sz w:val="22"/>
          <w:szCs w:val="22"/>
        </w:rPr>
        <w:t>Poverty</w:t>
      </w:r>
      <w:r w:rsidR="006C481C">
        <w:rPr>
          <w:rFonts w:asciiTheme="minorHAnsi" w:hAnsiTheme="minorHAnsi" w:cs="Times"/>
          <w:i/>
          <w:sz w:val="22"/>
          <w:szCs w:val="22"/>
        </w:rPr>
        <w:t xml:space="preserve"> and Poverty Alleviation </w:t>
      </w:r>
      <w:proofErr w:type="spellStart"/>
      <w:r w:rsidR="006C481C">
        <w:rPr>
          <w:rFonts w:asciiTheme="minorHAnsi" w:hAnsiTheme="minorHAnsi" w:cs="Times"/>
          <w:i/>
          <w:sz w:val="22"/>
          <w:szCs w:val="22"/>
        </w:rPr>
        <w:t>A</w:t>
      </w:r>
      <w:r w:rsidRPr="00A15F7F">
        <w:rPr>
          <w:rFonts w:asciiTheme="minorHAnsi" w:hAnsiTheme="minorHAnsi" w:cs="Times"/>
          <w:i/>
          <w:sz w:val="22"/>
          <w:szCs w:val="22"/>
        </w:rPr>
        <w:t>trategies</w:t>
      </w:r>
      <w:proofErr w:type="spellEnd"/>
      <w:r w:rsidRPr="00A15F7F">
        <w:rPr>
          <w:rFonts w:asciiTheme="minorHAnsi" w:hAnsiTheme="minorHAnsi" w:cs="Times"/>
          <w:i/>
          <w:sz w:val="22"/>
          <w:szCs w:val="22"/>
        </w:rPr>
        <w:t xml:space="preserve"> in North America</w:t>
      </w:r>
      <w:r w:rsidRPr="00A15F7F">
        <w:rPr>
          <w:rFonts w:asciiTheme="minorHAnsi" w:hAnsiTheme="minorHAnsi" w:cs="Times"/>
          <w:sz w:val="22"/>
          <w:szCs w:val="22"/>
        </w:rPr>
        <w:t xml:space="preserve">, </w:t>
      </w:r>
      <w:r w:rsidR="000973D9" w:rsidRPr="00A15F7F">
        <w:rPr>
          <w:rFonts w:asciiTheme="minorHAnsi" w:hAnsiTheme="minorHAnsi" w:cs="Calibri"/>
          <w:sz w:val="22"/>
          <w:szCs w:val="22"/>
        </w:rPr>
        <w:t>USA</w:t>
      </w:r>
      <w:r w:rsidRPr="00A15F7F">
        <w:rPr>
          <w:rFonts w:asciiTheme="minorHAnsi" w:hAnsiTheme="minorHAnsi" w:cs="Calibri"/>
          <w:sz w:val="22"/>
          <w:szCs w:val="22"/>
        </w:rPr>
        <w:t xml:space="preserve">: Harvard University, 2009. </w:t>
      </w:r>
    </w:p>
    <w:p w14:paraId="54A611BC" w14:textId="35D6802A"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Calibri"/>
          <w:sz w:val="22"/>
          <w:szCs w:val="22"/>
        </w:rPr>
        <w:t xml:space="preserve">Cortés, Fernando, </w:t>
      </w:r>
      <w:proofErr w:type="spellStart"/>
      <w:r w:rsidRPr="00A15F7F">
        <w:rPr>
          <w:rFonts w:asciiTheme="minorHAnsi" w:hAnsiTheme="minorHAnsi" w:cs="Times"/>
          <w:b/>
          <w:sz w:val="22"/>
          <w:szCs w:val="22"/>
        </w:rPr>
        <w:t>Agustín</w:t>
      </w:r>
      <w:proofErr w:type="spellEnd"/>
      <w:r w:rsidRPr="00A15F7F">
        <w:rPr>
          <w:rFonts w:asciiTheme="minorHAnsi" w:hAnsiTheme="minorHAnsi" w:cs="Times"/>
          <w:b/>
          <w:sz w:val="22"/>
          <w:szCs w:val="22"/>
        </w:rPr>
        <w:t xml:space="preserve"> Escobar</w:t>
      </w:r>
      <w:r w:rsidRPr="00A15F7F">
        <w:rPr>
          <w:rFonts w:asciiTheme="minorHAnsi" w:hAnsiTheme="minorHAnsi" w:cs="Times"/>
          <w:sz w:val="22"/>
          <w:szCs w:val="22"/>
        </w:rPr>
        <w:t xml:space="preserve"> </w:t>
      </w:r>
      <w:r w:rsidR="000973D9" w:rsidRPr="00A15F7F">
        <w:rPr>
          <w:rFonts w:asciiTheme="minorHAnsi" w:hAnsiTheme="minorHAnsi" w:cs="Calibri"/>
          <w:sz w:val="22"/>
          <w:szCs w:val="22"/>
        </w:rPr>
        <w:t>and</w:t>
      </w:r>
      <w:r w:rsidRPr="00A15F7F">
        <w:rPr>
          <w:rFonts w:asciiTheme="minorHAnsi" w:hAnsiTheme="minorHAnsi" w:cs="Calibri"/>
          <w:sz w:val="22"/>
          <w:szCs w:val="22"/>
        </w:rPr>
        <w:t xml:space="preserve"> Mercedes González de la Rocha, </w:t>
      </w:r>
      <w:proofErr w:type="spellStart"/>
      <w:r w:rsidRPr="00A15F7F">
        <w:rPr>
          <w:rFonts w:asciiTheme="minorHAnsi" w:hAnsiTheme="minorHAnsi" w:cs="Times"/>
          <w:i/>
          <w:sz w:val="22"/>
          <w:szCs w:val="22"/>
        </w:rPr>
        <w:t>Método</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Científico</w:t>
      </w:r>
      <w:proofErr w:type="spellEnd"/>
      <w:r w:rsidRPr="00A15F7F">
        <w:rPr>
          <w:rFonts w:asciiTheme="minorHAnsi" w:hAnsiTheme="minorHAnsi" w:cs="Times"/>
          <w:i/>
          <w:sz w:val="22"/>
          <w:szCs w:val="22"/>
        </w:rPr>
        <w:t xml:space="preserve"> y </w:t>
      </w:r>
      <w:proofErr w:type="spellStart"/>
      <w:r w:rsidRPr="00A15F7F">
        <w:rPr>
          <w:rFonts w:asciiTheme="minorHAnsi" w:hAnsiTheme="minorHAnsi" w:cs="Times"/>
          <w:i/>
          <w:sz w:val="22"/>
          <w:szCs w:val="22"/>
        </w:rPr>
        <w:t>Política</w:t>
      </w:r>
      <w:proofErr w:type="spellEnd"/>
      <w:r w:rsidRPr="00A15F7F">
        <w:rPr>
          <w:rFonts w:asciiTheme="minorHAnsi" w:hAnsiTheme="minorHAnsi" w:cs="Times"/>
          <w:i/>
          <w:sz w:val="22"/>
          <w:szCs w:val="22"/>
        </w:rPr>
        <w:t xml:space="preserve"> Social, </w:t>
      </w:r>
      <w:proofErr w:type="spellStart"/>
      <w:r w:rsidRPr="00A15F7F">
        <w:rPr>
          <w:rFonts w:asciiTheme="minorHAnsi" w:hAnsiTheme="minorHAnsi" w:cs="Times"/>
          <w:i/>
          <w:sz w:val="22"/>
          <w:szCs w:val="22"/>
        </w:rPr>
        <w:t>sobre</w:t>
      </w:r>
      <w:proofErr w:type="spellEnd"/>
      <w:r w:rsidRPr="00A15F7F">
        <w:rPr>
          <w:rFonts w:asciiTheme="minorHAnsi" w:hAnsiTheme="minorHAnsi" w:cs="Times"/>
          <w:i/>
          <w:sz w:val="22"/>
          <w:szCs w:val="22"/>
        </w:rPr>
        <w:t xml:space="preserve"> la </w:t>
      </w:r>
      <w:proofErr w:type="spellStart"/>
      <w:r w:rsidRPr="00A15F7F">
        <w:rPr>
          <w:rFonts w:asciiTheme="minorHAnsi" w:hAnsiTheme="minorHAnsi" w:cs="Times"/>
          <w:i/>
          <w:sz w:val="22"/>
          <w:szCs w:val="22"/>
        </w:rPr>
        <w:t>Evaluación</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Cualitativa</w:t>
      </w:r>
      <w:proofErr w:type="spellEnd"/>
      <w:r w:rsidRPr="00A15F7F">
        <w:rPr>
          <w:rFonts w:asciiTheme="minorHAnsi" w:hAnsiTheme="minorHAnsi" w:cs="Times"/>
          <w:i/>
          <w:sz w:val="22"/>
          <w:szCs w:val="22"/>
        </w:rPr>
        <w:t xml:space="preserve"> del </w:t>
      </w:r>
      <w:proofErr w:type="spellStart"/>
      <w:r w:rsidRPr="00A15F7F">
        <w:rPr>
          <w:rFonts w:asciiTheme="minorHAnsi" w:hAnsiTheme="minorHAnsi" w:cs="Times"/>
          <w:i/>
          <w:sz w:val="22"/>
          <w:szCs w:val="22"/>
        </w:rPr>
        <w:t>Programa</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Oportunidades</w:t>
      </w:r>
      <w:proofErr w:type="spellEnd"/>
      <w:r w:rsidRPr="00A15F7F">
        <w:rPr>
          <w:rFonts w:asciiTheme="minorHAnsi" w:hAnsiTheme="minorHAnsi" w:cs="Calibri"/>
          <w:sz w:val="22"/>
          <w:szCs w:val="22"/>
        </w:rPr>
        <w:t>, COLMEX, 2008 (</w:t>
      </w:r>
      <w:r w:rsidR="000973D9" w:rsidRPr="00A15F7F">
        <w:rPr>
          <w:rFonts w:asciiTheme="minorHAnsi" w:hAnsiTheme="minorHAnsi" w:cs="Calibri"/>
          <w:sz w:val="22"/>
          <w:szCs w:val="22"/>
        </w:rPr>
        <w:t xml:space="preserve">Includes preface, acknowledgements, chapters entitled </w:t>
      </w:r>
      <w:r w:rsidRPr="00A15F7F">
        <w:rPr>
          <w:rFonts w:asciiTheme="minorHAnsi" w:hAnsiTheme="minorHAnsi" w:cs="Calibri"/>
          <w:sz w:val="22"/>
          <w:szCs w:val="22"/>
        </w:rPr>
        <w:t>“</w:t>
      </w:r>
      <w:proofErr w:type="spellStart"/>
      <w:r w:rsidRPr="00A15F7F">
        <w:rPr>
          <w:rFonts w:asciiTheme="minorHAnsi" w:hAnsiTheme="minorHAnsi" w:cs="Calibri"/>
          <w:sz w:val="22"/>
          <w:szCs w:val="22"/>
        </w:rPr>
        <w:t>Evaluación</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cualitativa</w:t>
      </w:r>
      <w:proofErr w:type="spellEnd"/>
      <w:r w:rsidRPr="00A15F7F">
        <w:rPr>
          <w:rFonts w:asciiTheme="minorHAnsi" w:hAnsiTheme="minorHAnsi" w:cs="Calibri"/>
          <w:sz w:val="22"/>
          <w:szCs w:val="22"/>
        </w:rPr>
        <w:t xml:space="preserve"> rural de </w:t>
      </w:r>
      <w:proofErr w:type="spellStart"/>
      <w:r w:rsidRPr="00A15F7F">
        <w:rPr>
          <w:rFonts w:asciiTheme="minorHAnsi" w:hAnsiTheme="minorHAnsi" w:cs="Calibri"/>
          <w:sz w:val="22"/>
          <w:szCs w:val="22"/>
        </w:rPr>
        <w:t>mediano</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plazo</w:t>
      </w:r>
      <w:proofErr w:type="spellEnd"/>
      <w:r w:rsidRPr="00A15F7F">
        <w:rPr>
          <w:rFonts w:asciiTheme="minorHAnsi" w:hAnsiTheme="minorHAnsi" w:cs="Calibri"/>
          <w:sz w:val="22"/>
          <w:szCs w:val="22"/>
        </w:rPr>
        <w:t xml:space="preserve"> del </w:t>
      </w:r>
      <w:proofErr w:type="spellStart"/>
      <w:r w:rsidRPr="00A15F7F">
        <w:rPr>
          <w:rFonts w:asciiTheme="minorHAnsi" w:hAnsiTheme="minorHAnsi" w:cs="Calibri"/>
          <w:sz w:val="22"/>
          <w:szCs w:val="22"/>
        </w:rPr>
        <w:t>Programa</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Desarro</w:t>
      </w:r>
      <w:r w:rsidR="000973D9" w:rsidRPr="00A15F7F">
        <w:rPr>
          <w:rFonts w:asciiTheme="minorHAnsi" w:hAnsiTheme="minorHAnsi" w:cs="Calibri"/>
          <w:sz w:val="22"/>
          <w:szCs w:val="22"/>
        </w:rPr>
        <w:t>llo</w:t>
      </w:r>
      <w:proofErr w:type="spellEnd"/>
      <w:r w:rsidR="000973D9" w:rsidRPr="00A15F7F">
        <w:rPr>
          <w:rFonts w:asciiTheme="minorHAnsi" w:hAnsiTheme="minorHAnsi" w:cs="Calibri"/>
          <w:sz w:val="22"/>
          <w:szCs w:val="22"/>
        </w:rPr>
        <w:t xml:space="preserve"> </w:t>
      </w:r>
      <w:proofErr w:type="spellStart"/>
      <w:r w:rsidR="000973D9" w:rsidRPr="00A15F7F">
        <w:rPr>
          <w:rFonts w:asciiTheme="minorHAnsi" w:hAnsiTheme="minorHAnsi" w:cs="Calibri"/>
          <w:sz w:val="22"/>
          <w:szCs w:val="22"/>
        </w:rPr>
        <w:t>Humano</w:t>
      </w:r>
      <w:proofErr w:type="spellEnd"/>
      <w:r w:rsidR="000973D9" w:rsidRPr="00A15F7F">
        <w:rPr>
          <w:rFonts w:asciiTheme="minorHAnsi" w:hAnsiTheme="minorHAnsi" w:cs="Calibri"/>
          <w:sz w:val="22"/>
          <w:szCs w:val="22"/>
        </w:rPr>
        <w:t xml:space="preserve"> </w:t>
      </w:r>
      <w:proofErr w:type="spellStart"/>
      <w:r w:rsidR="000973D9" w:rsidRPr="00A15F7F">
        <w:rPr>
          <w:rFonts w:asciiTheme="minorHAnsi" w:hAnsiTheme="minorHAnsi" w:cs="Calibri"/>
          <w:sz w:val="22"/>
          <w:szCs w:val="22"/>
        </w:rPr>
        <w:t>Oportunidades</w:t>
      </w:r>
      <w:proofErr w:type="spellEnd"/>
      <w:r w:rsidR="000973D9" w:rsidRPr="00A15F7F">
        <w:rPr>
          <w:rFonts w:asciiTheme="minorHAnsi" w:hAnsiTheme="minorHAnsi" w:cs="Calibri"/>
          <w:sz w:val="22"/>
          <w:szCs w:val="22"/>
        </w:rPr>
        <w:t xml:space="preserve"> 2004” and</w:t>
      </w:r>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Vulnerabilidad</w:t>
      </w:r>
      <w:proofErr w:type="spellEnd"/>
      <w:r w:rsidRPr="00A15F7F">
        <w:rPr>
          <w:rFonts w:asciiTheme="minorHAnsi" w:hAnsiTheme="minorHAnsi" w:cs="Calibri"/>
          <w:sz w:val="22"/>
          <w:szCs w:val="22"/>
        </w:rPr>
        <w:t xml:space="preserve"> de los </w:t>
      </w:r>
      <w:proofErr w:type="spellStart"/>
      <w:r w:rsidRPr="00A15F7F">
        <w:rPr>
          <w:rFonts w:asciiTheme="minorHAnsi" w:hAnsiTheme="minorHAnsi" w:cs="Calibri"/>
          <w:sz w:val="22"/>
          <w:szCs w:val="22"/>
        </w:rPr>
        <w:t>hogares</w:t>
      </w:r>
      <w:proofErr w:type="spellEnd"/>
      <w:r w:rsidRPr="00A15F7F">
        <w:rPr>
          <w:rFonts w:asciiTheme="minorHAnsi" w:hAnsiTheme="minorHAnsi" w:cs="Calibri"/>
          <w:sz w:val="22"/>
          <w:szCs w:val="22"/>
        </w:rPr>
        <w:t xml:space="preserve">: El </w:t>
      </w:r>
      <w:proofErr w:type="spellStart"/>
      <w:r w:rsidRPr="00A15F7F">
        <w:rPr>
          <w:rFonts w:asciiTheme="minorHAnsi" w:hAnsiTheme="minorHAnsi" w:cs="Calibri"/>
          <w:sz w:val="22"/>
          <w:szCs w:val="22"/>
        </w:rPr>
        <w:t>Programa</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Progresa</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lastRenderedPageBreak/>
        <w:t>Oport</w:t>
      </w:r>
      <w:r w:rsidR="000973D9" w:rsidRPr="00A15F7F">
        <w:rPr>
          <w:rFonts w:asciiTheme="minorHAnsi" w:hAnsiTheme="minorHAnsi" w:cs="Calibri"/>
          <w:sz w:val="22"/>
          <w:szCs w:val="22"/>
        </w:rPr>
        <w:t>unidades</w:t>
      </w:r>
      <w:proofErr w:type="spellEnd"/>
      <w:r w:rsidR="000973D9" w:rsidRPr="00A15F7F">
        <w:rPr>
          <w:rFonts w:asciiTheme="minorHAnsi" w:hAnsiTheme="minorHAnsi" w:cs="Calibri"/>
          <w:sz w:val="22"/>
          <w:szCs w:val="22"/>
        </w:rPr>
        <w:t xml:space="preserve"> en </w:t>
      </w:r>
      <w:proofErr w:type="spellStart"/>
      <w:r w:rsidR="000973D9" w:rsidRPr="00A15F7F">
        <w:rPr>
          <w:rFonts w:asciiTheme="minorHAnsi" w:hAnsiTheme="minorHAnsi" w:cs="Calibri"/>
          <w:sz w:val="22"/>
          <w:szCs w:val="22"/>
        </w:rPr>
        <w:t>ciudades</w:t>
      </w:r>
      <w:proofErr w:type="spellEnd"/>
      <w:r w:rsidR="000973D9" w:rsidRPr="00A15F7F">
        <w:rPr>
          <w:rFonts w:asciiTheme="minorHAnsi" w:hAnsiTheme="minorHAnsi" w:cs="Calibri"/>
          <w:sz w:val="22"/>
          <w:szCs w:val="22"/>
        </w:rPr>
        <w:t xml:space="preserve"> </w:t>
      </w:r>
      <w:proofErr w:type="spellStart"/>
      <w:r w:rsidR="000973D9" w:rsidRPr="00A15F7F">
        <w:rPr>
          <w:rFonts w:asciiTheme="minorHAnsi" w:hAnsiTheme="minorHAnsi" w:cs="Calibri"/>
          <w:sz w:val="22"/>
          <w:szCs w:val="22"/>
        </w:rPr>
        <w:t>pequeñas</w:t>
      </w:r>
      <w:proofErr w:type="spellEnd"/>
      <w:r w:rsidR="000973D9" w:rsidRPr="00A15F7F">
        <w:rPr>
          <w:rFonts w:asciiTheme="minorHAnsi" w:hAnsiTheme="minorHAnsi" w:cs="Calibri"/>
          <w:sz w:val="22"/>
          <w:szCs w:val="22"/>
        </w:rPr>
        <w:t>” and conclusions</w:t>
      </w:r>
      <w:r w:rsidRPr="00A15F7F">
        <w:rPr>
          <w:rFonts w:asciiTheme="minorHAnsi" w:hAnsiTheme="minorHAnsi" w:cs="Calibri"/>
          <w:sz w:val="22"/>
          <w:szCs w:val="22"/>
        </w:rPr>
        <w:t xml:space="preserve">). </w:t>
      </w:r>
    </w:p>
    <w:p w14:paraId="020329C6" w14:textId="6ADAC84D"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w:t>
      </w:r>
      <w:proofErr w:type="spellStart"/>
      <w:r w:rsidRPr="00A15F7F">
        <w:rPr>
          <w:rFonts w:asciiTheme="minorHAnsi" w:hAnsiTheme="minorHAnsi" w:cs="Calibri"/>
          <w:sz w:val="22"/>
          <w:szCs w:val="22"/>
        </w:rPr>
        <w:t>Descentralización</w:t>
      </w:r>
      <w:proofErr w:type="spellEnd"/>
      <w:r w:rsidRPr="00A15F7F">
        <w:rPr>
          <w:rFonts w:asciiTheme="minorHAnsi" w:hAnsiTheme="minorHAnsi" w:cs="Calibri"/>
          <w:sz w:val="22"/>
          <w:szCs w:val="22"/>
        </w:rPr>
        <w:t xml:space="preserve"> y </w:t>
      </w:r>
      <w:proofErr w:type="spellStart"/>
      <w:r w:rsidRPr="00A15F7F">
        <w:rPr>
          <w:rFonts w:asciiTheme="minorHAnsi" w:hAnsiTheme="minorHAnsi" w:cs="Calibri"/>
          <w:sz w:val="22"/>
          <w:szCs w:val="22"/>
        </w:rPr>
        <w:t>Política</w:t>
      </w:r>
      <w:proofErr w:type="spellEnd"/>
      <w:r w:rsidRPr="00A15F7F">
        <w:rPr>
          <w:rFonts w:asciiTheme="minorHAnsi" w:hAnsiTheme="minorHAnsi" w:cs="Calibri"/>
          <w:sz w:val="22"/>
          <w:szCs w:val="22"/>
        </w:rPr>
        <w:t xml:space="preserve"> Social: del </w:t>
      </w:r>
      <w:proofErr w:type="spellStart"/>
      <w:r w:rsidRPr="00A15F7F">
        <w:rPr>
          <w:rFonts w:asciiTheme="minorHAnsi" w:hAnsiTheme="minorHAnsi" w:cs="Calibri"/>
          <w:sz w:val="22"/>
          <w:szCs w:val="22"/>
        </w:rPr>
        <w:t>centralismo</w:t>
      </w:r>
      <w:proofErr w:type="spellEnd"/>
      <w:r w:rsidRPr="00A15F7F">
        <w:rPr>
          <w:rFonts w:asciiTheme="minorHAnsi" w:hAnsiTheme="minorHAnsi" w:cs="Calibri"/>
          <w:sz w:val="22"/>
          <w:szCs w:val="22"/>
        </w:rPr>
        <w:t xml:space="preserve"> al </w:t>
      </w:r>
      <w:proofErr w:type="spellStart"/>
      <w:r w:rsidRPr="00A15F7F">
        <w:rPr>
          <w:rFonts w:asciiTheme="minorHAnsi" w:hAnsiTheme="minorHAnsi" w:cs="Calibri"/>
          <w:sz w:val="22"/>
          <w:szCs w:val="22"/>
        </w:rPr>
        <w:t>desconcierto</w:t>
      </w:r>
      <w:proofErr w:type="spellEnd"/>
      <w:r w:rsidRPr="00A15F7F">
        <w:rPr>
          <w:rFonts w:asciiTheme="minorHAnsi" w:hAnsiTheme="minorHAnsi" w:cs="Calibri"/>
          <w:sz w:val="22"/>
          <w:szCs w:val="22"/>
        </w:rPr>
        <w:t xml:space="preserve">”, </w:t>
      </w:r>
      <w:r w:rsidR="000973D9" w:rsidRPr="00A15F7F">
        <w:rPr>
          <w:rFonts w:asciiTheme="minorHAnsi" w:hAnsiTheme="minorHAnsi" w:cs="Calibri"/>
          <w:sz w:val="22"/>
          <w:szCs w:val="22"/>
        </w:rPr>
        <w:t>in</w:t>
      </w:r>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Jusidman</w:t>
      </w:r>
      <w:proofErr w:type="spellEnd"/>
      <w:r w:rsidRPr="00A15F7F">
        <w:rPr>
          <w:rFonts w:asciiTheme="minorHAnsi" w:hAnsiTheme="minorHAnsi" w:cs="Calibri"/>
          <w:sz w:val="22"/>
          <w:szCs w:val="22"/>
        </w:rPr>
        <w:t xml:space="preserve">, Clara, </w:t>
      </w:r>
      <w:proofErr w:type="spellStart"/>
      <w:r w:rsidRPr="00A15F7F">
        <w:rPr>
          <w:rFonts w:asciiTheme="minorHAnsi" w:hAnsiTheme="minorHAnsi" w:cs="Times"/>
          <w:i/>
          <w:sz w:val="22"/>
          <w:szCs w:val="22"/>
        </w:rPr>
        <w:t>Reflexiones</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ciudadanas</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sobre</w:t>
      </w:r>
      <w:proofErr w:type="spellEnd"/>
      <w:r w:rsidRPr="00A15F7F">
        <w:rPr>
          <w:rFonts w:asciiTheme="minorHAnsi" w:hAnsiTheme="minorHAnsi" w:cs="Times"/>
          <w:i/>
          <w:sz w:val="22"/>
          <w:szCs w:val="22"/>
        </w:rPr>
        <w:t xml:space="preserve"> la </w:t>
      </w:r>
      <w:proofErr w:type="spellStart"/>
      <w:r w:rsidRPr="00A15F7F">
        <w:rPr>
          <w:rFonts w:asciiTheme="minorHAnsi" w:hAnsiTheme="minorHAnsi" w:cs="Times"/>
          <w:i/>
          <w:sz w:val="22"/>
          <w:szCs w:val="22"/>
        </w:rPr>
        <w:t>política</w:t>
      </w:r>
      <w:proofErr w:type="spellEnd"/>
      <w:r w:rsidRPr="00A15F7F">
        <w:rPr>
          <w:rFonts w:asciiTheme="minorHAnsi" w:hAnsiTheme="minorHAnsi" w:cs="Times"/>
          <w:i/>
          <w:sz w:val="22"/>
          <w:szCs w:val="22"/>
        </w:rPr>
        <w:t xml:space="preserve"> social</w:t>
      </w:r>
      <w:r w:rsidRPr="00A15F7F">
        <w:rPr>
          <w:rFonts w:asciiTheme="minorHAnsi" w:hAnsiTheme="minorHAnsi" w:cs="Times"/>
          <w:sz w:val="22"/>
          <w:szCs w:val="22"/>
        </w:rPr>
        <w:t xml:space="preserve">, </w:t>
      </w:r>
      <w:r w:rsidRPr="00A15F7F">
        <w:rPr>
          <w:rFonts w:asciiTheme="minorHAnsi" w:hAnsiTheme="minorHAnsi" w:cs="Calibri"/>
          <w:sz w:val="22"/>
          <w:szCs w:val="22"/>
        </w:rPr>
        <w:t xml:space="preserve">México: </w:t>
      </w:r>
      <w:proofErr w:type="spellStart"/>
      <w:r w:rsidRPr="00A15F7F">
        <w:rPr>
          <w:rFonts w:asciiTheme="minorHAnsi" w:hAnsiTheme="minorHAnsi" w:cs="Calibri"/>
          <w:sz w:val="22"/>
          <w:szCs w:val="22"/>
        </w:rPr>
        <w:t>Consejo</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Consultivo</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Desarrollo</w:t>
      </w:r>
      <w:proofErr w:type="spellEnd"/>
      <w:r w:rsidRPr="00A15F7F">
        <w:rPr>
          <w:rFonts w:asciiTheme="minorHAnsi" w:hAnsiTheme="minorHAnsi" w:cs="Calibri"/>
          <w:sz w:val="22"/>
          <w:szCs w:val="22"/>
        </w:rPr>
        <w:t xml:space="preserve"> Social, 2008. </w:t>
      </w:r>
    </w:p>
    <w:p w14:paraId="42D88C86" w14:textId="5D6D12CD" w:rsidR="00F74B20" w:rsidRPr="00A15F7F" w:rsidRDefault="00F74B20" w:rsidP="00A15F7F">
      <w:pPr>
        <w:widowControl w:val="0"/>
        <w:autoSpaceDE w:val="0"/>
        <w:autoSpaceDN w:val="0"/>
        <w:adjustRightInd w:val="0"/>
        <w:spacing w:after="120"/>
        <w:rPr>
          <w:rFonts w:asciiTheme="minorHAnsi" w:hAnsiTheme="minorHAnsi" w:cs="Calibri"/>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w:t>
      </w:r>
      <w:proofErr w:type="spellStart"/>
      <w:r w:rsidRPr="00A15F7F">
        <w:rPr>
          <w:rFonts w:asciiTheme="minorHAnsi" w:hAnsiTheme="minorHAnsi" w:cs="Calibri"/>
          <w:sz w:val="22"/>
          <w:szCs w:val="22"/>
        </w:rPr>
        <w:t>Programme</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éducation</w:t>
      </w:r>
      <w:proofErr w:type="spellEnd"/>
      <w:r w:rsidRPr="00A15F7F">
        <w:rPr>
          <w:rFonts w:asciiTheme="minorHAnsi" w:hAnsiTheme="minorHAnsi" w:cs="Calibri"/>
          <w:sz w:val="22"/>
          <w:szCs w:val="22"/>
        </w:rPr>
        <w:t>, santé, alimentatio</w:t>
      </w:r>
      <w:r w:rsidR="000973D9" w:rsidRPr="00A15F7F">
        <w:rPr>
          <w:rFonts w:asciiTheme="minorHAnsi" w:hAnsiTheme="minorHAnsi" w:cs="Calibri"/>
          <w:sz w:val="22"/>
          <w:szCs w:val="22"/>
        </w:rPr>
        <w:t xml:space="preserve">n: et </w:t>
      </w:r>
      <w:proofErr w:type="spellStart"/>
      <w:r w:rsidR="000973D9" w:rsidRPr="00A15F7F">
        <w:rPr>
          <w:rFonts w:asciiTheme="minorHAnsi" w:hAnsiTheme="minorHAnsi" w:cs="Calibri"/>
          <w:sz w:val="22"/>
          <w:szCs w:val="22"/>
        </w:rPr>
        <w:t>maintenant</w:t>
      </w:r>
      <w:proofErr w:type="spellEnd"/>
      <w:r w:rsidR="000973D9" w:rsidRPr="00A15F7F">
        <w:rPr>
          <w:rFonts w:asciiTheme="minorHAnsi" w:hAnsiTheme="minorHAnsi" w:cs="Calibri"/>
          <w:sz w:val="22"/>
          <w:szCs w:val="22"/>
        </w:rPr>
        <w:t xml:space="preserve"> </w:t>
      </w:r>
      <w:proofErr w:type="spellStart"/>
      <w:r w:rsidR="000973D9" w:rsidRPr="00A15F7F">
        <w:rPr>
          <w:rFonts w:asciiTheme="minorHAnsi" w:hAnsiTheme="minorHAnsi" w:cs="Calibri"/>
          <w:sz w:val="22"/>
          <w:szCs w:val="22"/>
        </w:rPr>
        <w:t>où</w:t>
      </w:r>
      <w:proofErr w:type="spellEnd"/>
      <w:r w:rsidR="000973D9" w:rsidRPr="00A15F7F">
        <w:rPr>
          <w:rFonts w:asciiTheme="minorHAnsi" w:hAnsiTheme="minorHAnsi" w:cs="Calibri"/>
          <w:sz w:val="22"/>
          <w:szCs w:val="22"/>
        </w:rPr>
        <w:t xml:space="preserve"> </w:t>
      </w:r>
      <w:proofErr w:type="spellStart"/>
      <w:r w:rsidR="000973D9" w:rsidRPr="00A15F7F">
        <w:rPr>
          <w:rFonts w:asciiTheme="minorHAnsi" w:hAnsiTheme="minorHAnsi" w:cs="Calibri"/>
          <w:sz w:val="22"/>
          <w:szCs w:val="22"/>
        </w:rPr>
        <w:t>allons</w:t>
      </w:r>
      <w:proofErr w:type="spellEnd"/>
      <w:r w:rsidR="000973D9" w:rsidRPr="00A15F7F">
        <w:rPr>
          <w:rFonts w:asciiTheme="minorHAnsi" w:hAnsiTheme="minorHAnsi" w:cs="Calibri"/>
          <w:sz w:val="22"/>
          <w:szCs w:val="22"/>
        </w:rPr>
        <w:t xml:space="preserve"> nous</w:t>
      </w:r>
      <w:r w:rsidRPr="00A15F7F">
        <w:rPr>
          <w:rFonts w:asciiTheme="minorHAnsi" w:hAnsiTheme="minorHAnsi" w:cs="Calibri"/>
          <w:sz w:val="22"/>
          <w:szCs w:val="22"/>
        </w:rPr>
        <w:t xml:space="preserve">?” </w:t>
      </w:r>
      <w:r w:rsidR="000973D9" w:rsidRPr="00A15F7F">
        <w:rPr>
          <w:rFonts w:asciiTheme="minorHAnsi" w:hAnsiTheme="minorHAnsi" w:cs="Calibri"/>
          <w:sz w:val="22"/>
          <w:szCs w:val="22"/>
        </w:rPr>
        <w:t>in</w:t>
      </w:r>
      <w:r w:rsidRPr="00A15F7F">
        <w:rPr>
          <w:rFonts w:asciiTheme="minorHAnsi" w:hAnsiTheme="minorHAnsi" w:cs="Calibri"/>
          <w:sz w:val="22"/>
          <w:szCs w:val="22"/>
        </w:rPr>
        <w:t xml:space="preserve"> Hernández, Valeria, </w:t>
      </w:r>
      <w:proofErr w:type="spellStart"/>
      <w:r w:rsidR="000973D9" w:rsidRPr="00A15F7F">
        <w:rPr>
          <w:rFonts w:asciiTheme="minorHAnsi" w:hAnsiTheme="minorHAnsi" w:cs="Calibri"/>
          <w:sz w:val="22"/>
          <w:szCs w:val="22"/>
        </w:rPr>
        <w:t>Pépita</w:t>
      </w:r>
      <w:proofErr w:type="spellEnd"/>
      <w:r w:rsidR="000973D9" w:rsidRPr="00A15F7F">
        <w:rPr>
          <w:rFonts w:asciiTheme="minorHAnsi" w:hAnsiTheme="minorHAnsi" w:cs="Calibri"/>
          <w:sz w:val="22"/>
          <w:szCs w:val="22"/>
        </w:rPr>
        <w:t xml:space="preserve"> </w:t>
      </w:r>
      <w:proofErr w:type="spellStart"/>
      <w:r w:rsidR="000973D9" w:rsidRPr="00A15F7F">
        <w:rPr>
          <w:rFonts w:asciiTheme="minorHAnsi" w:hAnsiTheme="minorHAnsi" w:cs="Calibri"/>
          <w:sz w:val="22"/>
          <w:szCs w:val="22"/>
        </w:rPr>
        <w:t>Ould</w:t>
      </w:r>
      <w:proofErr w:type="spellEnd"/>
      <w:r w:rsidR="000973D9" w:rsidRPr="00A15F7F">
        <w:rPr>
          <w:rFonts w:asciiTheme="minorHAnsi" w:hAnsiTheme="minorHAnsi" w:cs="Calibri"/>
          <w:sz w:val="22"/>
          <w:szCs w:val="22"/>
        </w:rPr>
        <w:t xml:space="preserve">-Ahmed, Jean </w:t>
      </w:r>
      <w:proofErr w:type="spellStart"/>
      <w:r w:rsidR="000973D9" w:rsidRPr="00A15F7F">
        <w:rPr>
          <w:rFonts w:asciiTheme="minorHAnsi" w:hAnsiTheme="minorHAnsi" w:cs="Calibri"/>
          <w:sz w:val="22"/>
          <w:szCs w:val="22"/>
        </w:rPr>
        <w:t>Papail</w:t>
      </w:r>
      <w:proofErr w:type="spellEnd"/>
      <w:r w:rsidR="000973D9" w:rsidRPr="00A15F7F">
        <w:rPr>
          <w:rFonts w:asciiTheme="minorHAnsi" w:hAnsiTheme="minorHAnsi" w:cs="Calibri"/>
          <w:sz w:val="22"/>
          <w:szCs w:val="22"/>
        </w:rPr>
        <w:t xml:space="preserve"> and</w:t>
      </w:r>
      <w:r w:rsidRPr="00A15F7F">
        <w:rPr>
          <w:rFonts w:asciiTheme="minorHAnsi" w:hAnsiTheme="minorHAnsi" w:cs="Calibri"/>
          <w:sz w:val="22"/>
          <w:szCs w:val="22"/>
        </w:rPr>
        <w:t xml:space="preserve"> Pascale </w:t>
      </w:r>
      <w:proofErr w:type="spellStart"/>
      <w:r w:rsidRPr="00A15F7F">
        <w:rPr>
          <w:rFonts w:asciiTheme="minorHAnsi" w:hAnsiTheme="minorHAnsi" w:cs="Calibri"/>
          <w:sz w:val="22"/>
          <w:szCs w:val="22"/>
        </w:rPr>
        <w:t>Phélinas</w:t>
      </w:r>
      <w:proofErr w:type="spellEnd"/>
      <w:r w:rsidRPr="00A15F7F">
        <w:rPr>
          <w:rFonts w:asciiTheme="minorHAnsi" w:hAnsiTheme="minorHAnsi" w:cs="Calibri"/>
          <w:sz w:val="22"/>
          <w:szCs w:val="22"/>
        </w:rPr>
        <w:t xml:space="preserve">, </w:t>
      </w:r>
      <w:r w:rsidRPr="00A15F7F">
        <w:rPr>
          <w:rFonts w:asciiTheme="minorHAnsi" w:hAnsiTheme="minorHAnsi" w:cs="Times"/>
          <w:i/>
          <w:sz w:val="22"/>
          <w:szCs w:val="22"/>
        </w:rPr>
        <w:t xml:space="preserve">Turbulences </w:t>
      </w:r>
      <w:proofErr w:type="spellStart"/>
      <w:r w:rsidRPr="00A15F7F">
        <w:rPr>
          <w:rFonts w:asciiTheme="minorHAnsi" w:hAnsiTheme="minorHAnsi" w:cs="Times"/>
          <w:i/>
          <w:sz w:val="22"/>
          <w:szCs w:val="22"/>
        </w:rPr>
        <w:t>monétaries</w:t>
      </w:r>
      <w:proofErr w:type="spellEnd"/>
      <w:r w:rsidRPr="00A15F7F">
        <w:rPr>
          <w:rFonts w:asciiTheme="minorHAnsi" w:hAnsiTheme="minorHAnsi" w:cs="Times"/>
          <w:i/>
          <w:sz w:val="22"/>
          <w:szCs w:val="22"/>
        </w:rPr>
        <w:t xml:space="preserve"> et </w:t>
      </w:r>
      <w:proofErr w:type="spellStart"/>
      <w:r w:rsidRPr="00A15F7F">
        <w:rPr>
          <w:rFonts w:asciiTheme="minorHAnsi" w:hAnsiTheme="minorHAnsi" w:cs="Times"/>
          <w:i/>
          <w:sz w:val="22"/>
          <w:szCs w:val="22"/>
        </w:rPr>
        <w:t>sociales</w:t>
      </w:r>
      <w:proofErr w:type="spellEnd"/>
      <w:r w:rsidRPr="00A15F7F">
        <w:rPr>
          <w:rFonts w:asciiTheme="minorHAnsi" w:hAnsiTheme="minorHAnsi" w:cs="Times"/>
          <w:i/>
          <w:sz w:val="22"/>
          <w:szCs w:val="22"/>
        </w:rPr>
        <w:t>. L ́</w:t>
      </w:r>
      <w:proofErr w:type="spellStart"/>
      <w:r w:rsidRPr="00A15F7F">
        <w:rPr>
          <w:rFonts w:asciiTheme="minorHAnsi" w:hAnsiTheme="minorHAnsi" w:cs="Times"/>
          <w:i/>
          <w:sz w:val="22"/>
          <w:szCs w:val="22"/>
        </w:rPr>
        <w:t>Amérique</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Latine</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dans</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une</w:t>
      </w:r>
      <w:proofErr w:type="spellEnd"/>
      <w:r w:rsidRPr="00A15F7F">
        <w:rPr>
          <w:rFonts w:asciiTheme="minorHAnsi" w:hAnsiTheme="minorHAnsi" w:cs="Times"/>
          <w:i/>
          <w:sz w:val="22"/>
          <w:szCs w:val="22"/>
        </w:rPr>
        <w:t xml:space="preserve"> perspective </w:t>
      </w:r>
      <w:proofErr w:type="spellStart"/>
      <w:r w:rsidRPr="00A15F7F">
        <w:rPr>
          <w:rFonts w:asciiTheme="minorHAnsi" w:hAnsiTheme="minorHAnsi" w:cs="Times"/>
          <w:i/>
          <w:sz w:val="22"/>
          <w:szCs w:val="22"/>
        </w:rPr>
        <w:t>comparée</w:t>
      </w:r>
      <w:proofErr w:type="spellEnd"/>
      <w:r w:rsidR="000973D9" w:rsidRPr="00A15F7F">
        <w:rPr>
          <w:rFonts w:asciiTheme="minorHAnsi" w:hAnsiTheme="minorHAnsi" w:cs="Calibri"/>
          <w:sz w:val="22"/>
          <w:szCs w:val="22"/>
        </w:rPr>
        <w:t>, Paris</w:t>
      </w:r>
      <w:r w:rsidRPr="00A15F7F">
        <w:rPr>
          <w:rFonts w:asciiTheme="minorHAnsi" w:hAnsiTheme="minorHAnsi" w:cs="Calibri"/>
          <w:sz w:val="22"/>
          <w:szCs w:val="22"/>
        </w:rPr>
        <w:t>: L ́</w:t>
      </w:r>
      <w:proofErr w:type="spellStart"/>
      <w:r w:rsidRPr="00A15F7F">
        <w:rPr>
          <w:rFonts w:asciiTheme="minorHAnsi" w:hAnsiTheme="minorHAnsi" w:cs="Calibri"/>
          <w:sz w:val="22"/>
          <w:szCs w:val="22"/>
        </w:rPr>
        <w:t>Harmattan</w:t>
      </w:r>
      <w:proofErr w:type="spellEnd"/>
      <w:r w:rsidRPr="00A15F7F">
        <w:rPr>
          <w:rFonts w:asciiTheme="minorHAnsi" w:hAnsiTheme="minorHAnsi" w:cs="Calibri"/>
          <w:sz w:val="22"/>
          <w:szCs w:val="22"/>
        </w:rPr>
        <w:t xml:space="preserve">, 2007. </w:t>
      </w:r>
    </w:p>
    <w:p w14:paraId="2EA235BA" w14:textId="77777777" w:rsidR="001C1DD4" w:rsidRPr="00A15F7F" w:rsidRDefault="001C1DD4" w:rsidP="001C1DD4">
      <w:pPr>
        <w:widowControl w:val="0"/>
        <w:autoSpaceDE w:val="0"/>
        <w:autoSpaceDN w:val="0"/>
        <w:adjustRightInd w:val="0"/>
        <w:rPr>
          <w:rFonts w:asciiTheme="minorHAnsi" w:hAnsiTheme="minorHAnsi" w:cs="Calibri"/>
          <w:sz w:val="12"/>
          <w:szCs w:val="12"/>
        </w:rPr>
      </w:pPr>
    </w:p>
    <w:p w14:paraId="25F669D6" w14:textId="5A8E6419" w:rsidR="00F74B20" w:rsidRPr="00A15F7F" w:rsidRDefault="00F74B20" w:rsidP="006106A0">
      <w:pPr>
        <w:spacing w:after="120"/>
        <w:jc w:val="center"/>
        <w:outlineLvl w:val="0"/>
        <w:rPr>
          <w:rFonts w:asciiTheme="minorHAnsi" w:hAnsiTheme="minorHAnsi"/>
          <w:i/>
          <w:sz w:val="22"/>
          <w:szCs w:val="22"/>
        </w:rPr>
      </w:pPr>
      <w:r w:rsidRPr="00A15F7F">
        <w:rPr>
          <w:rFonts w:asciiTheme="minorHAnsi" w:hAnsiTheme="minorHAnsi"/>
          <w:i/>
          <w:sz w:val="22"/>
          <w:szCs w:val="22"/>
        </w:rPr>
        <w:t>Mexico-United States</w:t>
      </w:r>
      <w:r w:rsidR="000973D9" w:rsidRPr="00A15F7F">
        <w:rPr>
          <w:rFonts w:asciiTheme="minorHAnsi" w:hAnsiTheme="minorHAnsi"/>
          <w:i/>
          <w:sz w:val="22"/>
          <w:szCs w:val="22"/>
        </w:rPr>
        <w:t xml:space="preserve"> Migration</w:t>
      </w:r>
    </w:p>
    <w:p w14:paraId="77585D82" w14:textId="2D239821"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xml:space="preserve">, “Le retour des </w:t>
      </w:r>
      <w:proofErr w:type="gramStart"/>
      <w:r w:rsidRPr="00A15F7F">
        <w:rPr>
          <w:rFonts w:asciiTheme="minorHAnsi" w:hAnsiTheme="minorHAnsi" w:cs="Calibri"/>
          <w:sz w:val="22"/>
          <w:szCs w:val="22"/>
        </w:rPr>
        <w:t>migrants</w:t>
      </w:r>
      <w:proofErr w:type="gramEnd"/>
      <w:r w:rsidRPr="00A15F7F">
        <w:rPr>
          <w:rFonts w:asciiTheme="minorHAnsi" w:hAnsiTheme="minorHAnsi" w:cs="Calibri"/>
          <w:sz w:val="22"/>
          <w:szCs w:val="22"/>
        </w:rPr>
        <w:t xml:space="preserve"> au pays: </w:t>
      </w:r>
      <w:proofErr w:type="spellStart"/>
      <w:r w:rsidRPr="00A15F7F">
        <w:rPr>
          <w:rFonts w:asciiTheme="minorHAnsi" w:hAnsiTheme="minorHAnsi" w:cs="Calibri"/>
          <w:sz w:val="22"/>
          <w:szCs w:val="22"/>
        </w:rPr>
        <w:t>quelle</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politique</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sociale</w:t>
      </w:r>
      <w:proofErr w:type="spellEnd"/>
      <w:r w:rsidRPr="00A15F7F">
        <w:rPr>
          <w:rFonts w:asciiTheme="minorHAnsi" w:hAnsiTheme="minorHAnsi" w:cs="Calibri"/>
          <w:sz w:val="22"/>
          <w:szCs w:val="22"/>
        </w:rPr>
        <w:t xml:space="preserve">?”, </w:t>
      </w:r>
      <w:proofErr w:type="spellStart"/>
      <w:r w:rsidRPr="00A15F7F">
        <w:rPr>
          <w:rFonts w:asciiTheme="minorHAnsi" w:hAnsiTheme="minorHAnsi" w:cs="Times"/>
          <w:i/>
          <w:sz w:val="22"/>
          <w:szCs w:val="22"/>
        </w:rPr>
        <w:t>Politique</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Americaine</w:t>
      </w:r>
      <w:proofErr w:type="spellEnd"/>
      <w:r w:rsidRPr="00A15F7F">
        <w:rPr>
          <w:rFonts w:asciiTheme="minorHAnsi" w:hAnsiTheme="minorHAnsi" w:cs="Calibri"/>
          <w:sz w:val="22"/>
          <w:szCs w:val="22"/>
        </w:rPr>
        <w:t xml:space="preserve">, </w:t>
      </w:r>
      <w:r w:rsidR="000973D9" w:rsidRPr="00A15F7F">
        <w:rPr>
          <w:rFonts w:asciiTheme="minorHAnsi" w:hAnsiTheme="minorHAnsi" w:cs="Calibri"/>
          <w:sz w:val="22"/>
          <w:szCs w:val="22"/>
        </w:rPr>
        <w:t>no.</w:t>
      </w:r>
      <w:r w:rsidRPr="00A15F7F">
        <w:rPr>
          <w:rFonts w:asciiTheme="minorHAnsi" w:hAnsiTheme="minorHAnsi" w:cs="Calibri"/>
          <w:sz w:val="22"/>
          <w:szCs w:val="22"/>
        </w:rPr>
        <w:t xml:space="preserve">21, pp. 165- 194, Paris, 2013. </w:t>
      </w:r>
    </w:p>
    <w:p w14:paraId="1408391E" w14:textId="34B63046"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S</w:t>
      </w:r>
      <w:r w:rsidR="000973D9" w:rsidRPr="00A15F7F">
        <w:rPr>
          <w:rFonts w:asciiTheme="minorHAnsi" w:hAnsiTheme="minorHAnsi" w:cs="Calibri"/>
          <w:sz w:val="22"/>
          <w:szCs w:val="22"/>
        </w:rPr>
        <w:t>usan F. Martín, Lindsay Lowell and</w:t>
      </w:r>
      <w:r w:rsidRPr="00A15F7F">
        <w:rPr>
          <w:rFonts w:asciiTheme="minorHAnsi" w:hAnsiTheme="minorHAnsi" w:cs="Calibri"/>
          <w:sz w:val="22"/>
          <w:szCs w:val="22"/>
        </w:rPr>
        <w:t xml:space="preserve"> Rafael </w:t>
      </w:r>
      <w:proofErr w:type="spellStart"/>
      <w:r w:rsidRPr="00A15F7F">
        <w:rPr>
          <w:rFonts w:asciiTheme="minorHAnsi" w:hAnsiTheme="minorHAnsi" w:cs="Calibri"/>
          <w:sz w:val="22"/>
          <w:szCs w:val="22"/>
        </w:rPr>
        <w:t>Fernández</w:t>
      </w:r>
      <w:proofErr w:type="spellEnd"/>
      <w:r w:rsidRPr="00A15F7F">
        <w:rPr>
          <w:rFonts w:asciiTheme="minorHAnsi" w:hAnsiTheme="minorHAnsi" w:cs="Calibri"/>
          <w:sz w:val="22"/>
          <w:szCs w:val="22"/>
        </w:rPr>
        <w:t xml:space="preserve"> de Castro, “</w:t>
      </w:r>
      <w:proofErr w:type="spellStart"/>
      <w:r w:rsidRPr="00A15F7F">
        <w:rPr>
          <w:rFonts w:asciiTheme="minorHAnsi" w:hAnsiTheme="minorHAnsi" w:cs="Calibri"/>
          <w:sz w:val="22"/>
          <w:szCs w:val="22"/>
        </w:rPr>
        <w:t>Estudio</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binacional</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sobre</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migrantes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mexicanos</w:t>
      </w:r>
      <w:proofErr w:type="spellEnd"/>
      <w:r w:rsidRPr="00A15F7F">
        <w:rPr>
          <w:rFonts w:asciiTheme="minorHAnsi" w:hAnsiTheme="minorHAnsi" w:cs="Calibri"/>
          <w:sz w:val="22"/>
          <w:szCs w:val="22"/>
        </w:rPr>
        <w:t xml:space="preserve"> en </w:t>
      </w:r>
      <w:proofErr w:type="spellStart"/>
      <w:r w:rsidRPr="00A15F7F">
        <w:rPr>
          <w:rFonts w:asciiTheme="minorHAnsi" w:hAnsiTheme="minorHAnsi" w:cs="Calibri"/>
          <w:sz w:val="22"/>
          <w:szCs w:val="22"/>
        </w:rPr>
        <w:t>Estados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Unidos</w:t>
      </w:r>
      <w:proofErr w:type="spellEnd"/>
      <w:r w:rsidRPr="00A15F7F">
        <w:rPr>
          <w:rFonts w:asciiTheme="minorHAnsi" w:hAnsiTheme="minorHAnsi" w:cs="Calibri"/>
          <w:sz w:val="22"/>
          <w:szCs w:val="22"/>
        </w:rPr>
        <w:t xml:space="preserve"> y en México”, </w:t>
      </w:r>
      <w:r w:rsidRPr="00A15F7F">
        <w:rPr>
          <w:rFonts w:asciiTheme="minorHAnsi" w:hAnsiTheme="minorHAnsi" w:cs="Times"/>
          <w:i/>
          <w:sz w:val="22"/>
          <w:szCs w:val="22"/>
        </w:rPr>
        <w:t xml:space="preserve">Foreign Affairs </w:t>
      </w:r>
      <w:proofErr w:type="spellStart"/>
      <w:r w:rsidRPr="00A15F7F">
        <w:rPr>
          <w:rFonts w:asciiTheme="minorHAnsi" w:hAnsiTheme="minorHAnsi" w:cs="Times"/>
          <w:i/>
          <w:sz w:val="22"/>
          <w:szCs w:val="22"/>
        </w:rPr>
        <w:t>Latinoamérica</w:t>
      </w:r>
      <w:proofErr w:type="spellEnd"/>
      <w:r w:rsidR="000973D9" w:rsidRPr="00A15F7F">
        <w:rPr>
          <w:rFonts w:asciiTheme="minorHAnsi" w:hAnsiTheme="minorHAnsi" w:cs="Calibri"/>
          <w:sz w:val="22"/>
          <w:szCs w:val="22"/>
        </w:rPr>
        <w:t>, vol. 13, no.</w:t>
      </w:r>
      <w:r w:rsidRPr="00A15F7F">
        <w:rPr>
          <w:rFonts w:asciiTheme="minorHAnsi" w:hAnsiTheme="minorHAnsi" w:cs="Calibri"/>
          <w:sz w:val="22"/>
          <w:szCs w:val="22"/>
        </w:rPr>
        <w:t xml:space="preserve">3, pp. 12-18, 2013. </w:t>
      </w:r>
    </w:p>
    <w:p w14:paraId="1A83F52A" w14:textId="4E4A244C"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000973D9" w:rsidRPr="00A15F7F">
        <w:rPr>
          <w:rFonts w:asciiTheme="minorHAnsi" w:hAnsiTheme="minorHAnsi" w:cs="Calibri"/>
          <w:sz w:val="22"/>
          <w:szCs w:val="22"/>
        </w:rPr>
        <w:t>and</w:t>
      </w:r>
      <w:r w:rsidRPr="00A15F7F">
        <w:rPr>
          <w:rFonts w:asciiTheme="minorHAnsi" w:hAnsiTheme="minorHAnsi" w:cs="Calibri"/>
          <w:sz w:val="22"/>
          <w:szCs w:val="22"/>
        </w:rPr>
        <w:t xml:space="preserve"> Laura Pedraza, “Las </w:t>
      </w:r>
      <w:proofErr w:type="spellStart"/>
      <w:r w:rsidRPr="00A15F7F">
        <w:rPr>
          <w:rFonts w:asciiTheme="minorHAnsi" w:hAnsiTheme="minorHAnsi" w:cs="Calibri"/>
          <w:sz w:val="22"/>
          <w:szCs w:val="22"/>
        </w:rPr>
        <w:t>remesas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familiares</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qué</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familia</w:t>
      </w:r>
      <w:proofErr w:type="spellEnd"/>
      <w:r w:rsidRPr="00A15F7F">
        <w:rPr>
          <w:rFonts w:asciiTheme="minorHAnsi" w:hAnsiTheme="minorHAnsi" w:cs="Calibri"/>
          <w:sz w:val="22"/>
          <w:szCs w:val="22"/>
        </w:rPr>
        <w:t xml:space="preserve">?”, </w:t>
      </w:r>
      <w:proofErr w:type="spellStart"/>
      <w:r w:rsidRPr="00A15F7F">
        <w:rPr>
          <w:rFonts w:asciiTheme="minorHAnsi" w:hAnsiTheme="minorHAnsi" w:cs="Times"/>
          <w:i/>
          <w:sz w:val="22"/>
          <w:szCs w:val="22"/>
        </w:rPr>
        <w:t>Coyuntura</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Demográfica</w:t>
      </w:r>
      <w:proofErr w:type="spellEnd"/>
      <w:r w:rsidR="000973D9" w:rsidRPr="00A15F7F">
        <w:rPr>
          <w:rFonts w:asciiTheme="minorHAnsi" w:hAnsiTheme="minorHAnsi" w:cs="Calibri"/>
          <w:sz w:val="22"/>
          <w:szCs w:val="22"/>
        </w:rPr>
        <w:t xml:space="preserve">, no. </w:t>
      </w:r>
      <w:r w:rsidRPr="00A15F7F">
        <w:rPr>
          <w:rFonts w:asciiTheme="minorHAnsi" w:hAnsiTheme="minorHAnsi" w:cs="Calibri"/>
          <w:sz w:val="22"/>
          <w:szCs w:val="22"/>
        </w:rPr>
        <w:t xml:space="preserve">4, pp. 55-61, 2013. </w:t>
      </w:r>
    </w:p>
    <w:p w14:paraId="536107C0" w14:textId="1D6E12D2"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xml:space="preserve">, “Migration vs. development? The case of poverty and inequality in Mexico”, </w:t>
      </w:r>
      <w:r w:rsidRPr="00A15F7F">
        <w:rPr>
          <w:rFonts w:asciiTheme="minorHAnsi" w:hAnsiTheme="minorHAnsi" w:cs="Times"/>
          <w:i/>
          <w:sz w:val="22"/>
          <w:szCs w:val="22"/>
        </w:rPr>
        <w:t xml:space="preserve">Migration Letters Special Issue: </w:t>
      </w:r>
      <w:r w:rsidRPr="00A15F7F">
        <w:rPr>
          <w:rFonts w:asciiTheme="minorHAnsi" w:hAnsiTheme="minorHAnsi" w:cs="Times"/>
          <w:i/>
          <w:color w:val="242424"/>
          <w:sz w:val="22"/>
          <w:szCs w:val="22"/>
        </w:rPr>
        <w:t>Migration and development: Comparing Mexico-US and Turkey-Europe</w:t>
      </w:r>
      <w:r w:rsidRPr="00A15F7F">
        <w:rPr>
          <w:rFonts w:asciiTheme="minorHAnsi" w:hAnsiTheme="minorHAnsi" w:cs="Times"/>
          <w:color w:val="242424"/>
          <w:sz w:val="22"/>
          <w:szCs w:val="22"/>
        </w:rPr>
        <w:t xml:space="preserve">, </w:t>
      </w:r>
      <w:r w:rsidR="000973D9" w:rsidRPr="00A15F7F">
        <w:rPr>
          <w:rFonts w:asciiTheme="minorHAnsi" w:hAnsiTheme="minorHAnsi" w:cs="Calibri"/>
          <w:color w:val="242424"/>
          <w:sz w:val="22"/>
          <w:szCs w:val="22"/>
        </w:rPr>
        <w:t>vol. 8, no</w:t>
      </w:r>
      <w:r w:rsidRPr="00A15F7F">
        <w:rPr>
          <w:rFonts w:asciiTheme="minorHAnsi" w:hAnsiTheme="minorHAnsi" w:cs="Calibri"/>
          <w:color w:val="242424"/>
          <w:sz w:val="22"/>
          <w:szCs w:val="22"/>
        </w:rPr>
        <w:t xml:space="preserve">. 1, pp. 65-74, 2012. </w:t>
      </w:r>
    </w:p>
    <w:p w14:paraId="4C733321" w14:textId="77777777"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w:t>
      </w:r>
      <w:proofErr w:type="spellStart"/>
      <w:r w:rsidRPr="00A15F7F">
        <w:rPr>
          <w:rFonts w:asciiTheme="minorHAnsi" w:hAnsiTheme="minorHAnsi" w:cs="Calibri"/>
          <w:sz w:val="22"/>
          <w:szCs w:val="22"/>
        </w:rPr>
        <w:t>Acabar</w:t>
      </w:r>
      <w:proofErr w:type="spellEnd"/>
      <w:r w:rsidRPr="00A15F7F">
        <w:rPr>
          <w:rFonts w:asciiTheme="minorHAnsi" w:hAnsiTheme="minorHAnsi" w:cs="Calibri"/>
          <w:sz w:val="22"/>
          <w:szCs w:val="22"/>
        </w:rPr>
        <w:t xml:space="preserve"> con el “</w:t>
      </w:r>
      <w:proofErr w:type="spellStart"/>
      <w:r w:rsidRPr="00A15F7F">
        <w:rPr>
          <w:rFonts w:asciiTheme="minorHAnsi" w:hAnsiTheme="minorHAnsi" w:cs="Calibri"/>
          <w:sz w:val="22"/>
          <w:szCs w:val="22"/>
        </w:rPr>
        <w:t>Dejar</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partir</w:t>
      </w:r>
      <w:proofErr w:type="spellEnd"/>
      <w:r w:rsidRPr="00A15F7F">
        <w:rPr>
          <w:rFonts w:asciiTheme="minorHAnsi" w:hAnsiTheme="minorHAnsi" w:cs="Calibri"/>
          <w:sz w:val="22"/>
          <w:szCs w:val="22"/>
        </w:rPr>
        <w:t xml:space="preserve">”, </w:t>
      </w:r>
      <w:r w:rsidRPr="00A15F7F">
        <w:rPr>
          <w:rFonts w:asciiTheme="minorHAnsi" w:hAnsiTheme="minorHAnsi" w:cs="Times"/>
          <w:i/>
          <w:sz w:val="22"/>
          <w:szCs w:val="22"/>
        </w:rPr>
        <w:t>México Social</w:t>
      </w:r>
      <w:r w:rsidRPr="00A15F7F">
        <w:rPr>
          <w:rFonts w:asciiTheme="minorHAnsi" w:hAnsiTheme="minorHAnsi" w:cs="Calibri"/>
          <w:sz w:val="22"/>
          <w:szCs w:val="22"/>
        </w:rPr>
        <w:t xml:space="preserve">, vol. 19, 2012. </w:t>
      </w:r>
    </w:p>
    <w:p w14:paraId="7A7D65C8" w14:textId="590B26CF"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xml:space="preserve">, “La </w:t>
      </w:r>
      <w:proofErr w:type="spellStart"/>
      <w:r w:rsidRPr="00A15F7F">
        <w:rPr>
          <w:rFonts w:asciiTheme="minorHAnsi" w:hAnsiTheme="minorHAnsi" w:cs="Calibri"/>
          <w:sz w:val="22"/>
          <w:szCs w:val="22"/>
        </w:rPr>
        <w:t>política</w:t>
      </w:r>
      <w:proofErr w:type="spellEnd"/>
      <w:r w:rsidRPr="00A15F7F">
        <w:rPr>
          <w:rFonts w:asciiTheme="minorHAnsi" w:hAnsiTheme="minorHAnsi" w:cs="Calibri"/>
          <w:sz w:val="22"/>
          <w:szCs w:val="22"/>
        </w:rPr>
        <w:t xml:space="preserve"> social </w:t>
      </w:r>
      <w:proofErr w:type="spellStart"/>
      <w:r w:rsidRPr="00A15F7F">
        <w:rPr>
          <w:rFonts w:asciiTheme="minorHAnsi" w:hAnsiTheme="minorHAnsi" w:cs="Calibri"/>
          <w:sz w:val="22"/>
          <w:szCs w:val="22"/>
        </w:rPr>
        <w:t>mexicana</w:t>
      </w:r>
      <w:proofErr w:type="spellEnd"/>
      <w:r w:rsidRPr="00A15F7F">
        <w:rPr>
          <w:rFonts w:asciiTheme="minorHAnsi" w:hAnsiTheme="minorHAnsi" w:cs="Calibri"/>
          <w:sz w:val="22"/>
          <w:szCs w:val="22"/>
        </w:rPr>
        <w:t xml:space="preserve"> y los </w:t>
      </w:r>
      <w:proofErr w:type="spellStart"/>
      <w:r w:rsidRPr="00A15F7F">
        <w:rPr>
          <w:rFonts w:asciiTheme="minorHAnsi" w:hAnsiTheme="minorHAnsi" w:cs="Calibri"/>
          <w:sz w:val="22"/>
          <w:szCs w:val="22"/>
        </w:rPr>
        <w:t>migrantes</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retorno</w:t>
      </w:r>
      <w:proofErr w:type="spellEnd"/>
      <w:r w:rsidRPr="00A15F7F">
        <w:rPr>
          <w:rFonts w:asciiTheme="minorHAnsi" w:hAnsiTheme="minorHAnsi" w:cs="Calibri"/>
          <w:sz w:val="22"/>
          <w:szCs w:val="22"/>
        </w:rPr>
        <w:t xml:space="preserve">”, </w:t>
      </w:r>
      <w:r w:rsidR="000973D9" w:rsidRPr="00A15F7F">
        <w:rPr>
          <w:rFonts w:asciiTheme="minorHAnsi" w:hAnsiTheme="minorHAnsi" w:cs="Calibri"/>
          <w:sz w:val="22"/>
          <w:szCs w:val="22"/>
        </w:rPr>
        <w:t>in</w:t>
      </w:r>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Calva</w:t>
      </w:r>
      <w:proofErr w:type="spellEnd"/>
      <w:r w:rsidRPr="00A15F7F">
        <w:rPr>
          <w:rFonts w:asciiTheme="minorHAnsi" w:hAnsiTheme="minorHAnsi" w:cs="Calibri"/>
          <w:sz w:val="22"/>
          <w:szCs w:val="22"/>
        </w:rPr>
        <w:t xml:space="preserve">, José Luis, </w:t>
      </w:r>
      <w:proofErr w:type="spellStart"/>
      <w:r w:rsidRPr="00A15F7F">
        <w:rPr>
          <w:rFonts w:asciiTheme="minorHAnsi" w:hAnsiTheme="minorHAnsi" w:cs="Times"/>
          <w:i/>
          <w:sz w:val="22"/>
          <w:szCs w:val="22"/>
        </w:rPr>
        <w:t>Análisis</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estratégico</w:t>
      </w:r>
      <w:proofErr w:type="spellEnd"/>
      <w:r w:rsidRPr="00A15F7F">
        <w:rPr>
          <w:rFonts w:asciiTheme="minorHAnsi" w:hAnsiTheme="minorHAnsi" w:cs="Times"/>
          <w:i/>
          <w:sz w:val="22"/>
          <w:szCs w:val="22"/>
        </w:rPr>
        <w:t xml:space="preserve"> para el </w:t>
      </w:r>
      <w:proofErr w:type="spellStart"/>
      <w:r w:rsidRPr="00A15F7F">
        <w:rPr>
          <w:rFonts w:asciiTheme="minorHAnsi" w:hAnsiTheme="minorHAnsi" w:cs="Times"/>
          <w:i/>
          <w:sz w:val="22"/>
          <w:szCs w:val="22"/>
        </w:rPr>
        <w:t>desarrollo</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Empleo</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digno</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distribución</w:t>
      </w:r>
      <w:proofErr w:type="spellEnd"/>
      <w:r w:rsidRPr="00A15F7F">
        <w:rPr>
          <w:rFonts w:asciiTheme="minorHAnsi" w:hAnsiTheme="minorHAnsi" w:cs="Times"/>
          <w:i/>
          <w:sz w:val="22"/>
          <w:szCs w:val="22"/>
        </w:rPr>
        <w:t xml:space="preserve"> del </w:t>
      </w:r>
      <w:proofErr w:type="spellStart"/>
      <w:r w:rsidRPr="00A15F7F">
        <w:rPr>
          <w:rFonts w:asciiTheme="minorHAnsi" w:hAnsiTheme="minorHAnsi" w:cs="Times"/>
          <w:i/>
          <w:sz w:val="22"/>
          <w:szCs w:val="22"/>
        </w:rPr>
        <w:t>ingreso</w:t>
      </w:r>
      <w:proofErr w:type="spellEnd"/>
      <w:r w:rsidRPr="00A15F7F">
        <w:rPr>
          <w:rFonts w:asciiTheme="minorHAnsi" w:hAnsiTheme="minorHAnsi" w:cs="Times"/>
          <w:i/>
          <w:sz w:val="22"/>
          <w:szCs w:val="22"/>
        </w:rPr>
        <w:t xml:space="preserve"> y </w:t>
      </w:r>
      <w:proofErr w:type="spellStart"/>
      <w:r w:rsidRPr="00A15F7F">
        <w:rPr>
          <w:rFonts w:asciiTheme="minorHAnsi" w:hAnsiTheme="minorHAnsi" w:cs="Times"/>
          <w:i/>
          <w:sz w:val="22"/>
          <w:szCs w:val="22"/>
        </w:rPr>
        <w:t>bienestar</w:t>
      </w:r>
      <w:proofErr w:type="spellEnd"/>
      <w:r w:rsidRPr="00A15F7F">
        <w:rPr>
          <w:rFonts w:asciiTheme="minorHAnsi" w:hAnsiTheme="minorHAnsi" w:cs="Times"/>
          <w:sz w:val="22"/>
          <w:szCs w:val="22"/>
        </w:rPr>
        <w:t xml:space="preserve">. </w:t>
      </w:r>
      <w:proofErr w:type="spellStart"/>
      <w:r w:rsidRPr="00A15F7F">
        <w:rPr>
          <w:rFonts w:asciiTheme="minorHAnsi" w:hAnsiTheme="minorHAnsi" w:cs="Times"/>
          <w:sz w:val="22"/>
          <w:szCs w:val="22"/>
        </w:rPr>
        <w:t>Vol</w:t>
      </w:r>
      <w:proofErr w:type="spellEnd"/>
      <w:r w:rsidRPr="00A15F7F">
        <w:rPr>
          <w:rFonts w:asciiTheme="minorHAnsi" w:hAnsiTheme="minorHAnsi" w:cs="Times"/>
          <w:sz w:val="22"/>
          <w:szCs w:val="22"/>
        </w:rPr>
        <w:t xml:space="preserve"> 11. </w:t>
      </w:r>
      <w:r w:rsidRPr="00A15F7F">
        <w:rPr>
          <w:rFonts w:asciiTheme="minorHAnsi" w:hAnsiTheme="minorHAnsi" w:cs="Calibri"/>
          <w:sz w:val="22"/>
          <w:szCs w:val="22"/>
        </w:rPr>
        <w:t xml:space="preserve">México, Juan </w:t>
      </w:r>
      <w:proofErr w:type="spellStart"/>
      <w:r w:rsidRPr="00A15F7F">
        <w:rPr>
          <w:rFonts w:asciiTheme="minorHAnsi" w:hAnsiTheme="minorHAnsi" w:cs="Calibri"/>
          <w:sz w:val="22"/>
          <w:szCs w:val="22"/>
        </w:rPr>
        <w:t>Pablos</w:t>
      </w:r>
      <w:proofErr w:type="spellEnd"/>
      <w:r w:rsidRPr="00A15F7F">
        <w:rPr>
          <w:rFonts w:asciiTheme="minorHAnsi" w:hAnsiTheme="minorHAnsi" w:cs="Calibri"/>
          <w:sz w:val="22"/>
          <w:szCs w:val="22"/>
        </w:rPr>
        <w:t xml:space="preserve"> Editor / </w:t>
      </w:r>
      <w:proofErr w:type="spellStart"/>
      <w:r w:rsidRPr="00A15F7F">
        <w:rPr>
          <w:rFonts w:asciiTheme="minorHAnsi" w:hAnsiTheme="minorHAnsi" w:cs="Calibri"/>
          <w:sz w:val="22"/>
          <w:szCs w:val="22"/>
        </w:rPr>
        <w:t>Consejo</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Nacional</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Universitarios</w:t>
      </w:r>
      <w:proofErr w:type="spellEnd"/>
      <w:r w:rsidRPr="00A15F7F">
        <w:rPr>
          <w:rFonts w:asciiTheme="minorHAnsi" w:hAnsiTheme="minorHAnsi" w:cs="Calibri"/>
          <w:sz w:val="22"/>
          <w:szCs w:val="22"/>
        </w:rPr>
        <w:t xml:space="preserve">, 2012. </w:t>
      </w:r>
    </w:p>
    <w:p w14:paraId="37B69FF8" w14:textId="1C01029A"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Mercedes Go</w:t>
      </w:r>
      <w:r w:rsidR="001C1DD4" w:rsidRPr="00A15F7F">
        <w:rPr>
          <w:rFonts w:asciiTheme="minorHAnsi" w:hAnsiTheme="minorHAnsi" w:cs="Calibri"/>
          <w:sz w:val="22"/>
          <w:szCs w:val="22"/>
        </w:rPr>
        <w:t>nzález de la Rocha and</w:t>
      </w:r>
      <w:r w:rsidRPr="00A15F7F">
        <w:rPr>
          <w:rFonts w:asciiTheme="minorHAnsi" w:hAnsiTheme="minorHAnsi" w:cs="Calibri"/>
          <w:sz w:val="22"/>
          <w:szCs w:val="22"/>
        </w:rPr>
        <w:t xml:space="preserve"> Bryan Roberts, “</w:t>
      </w:r>
      <w:proofErr w:type="spellStart"/>
      <w:r w:rsidRPr="00A15F7F">
        <w:rPr>
          <w:rFonts w:asciiTheme="minorHAnsi" w:hAnsiTheme="minorHAnsi" w:cs="Calibri"/>
          <w:sz w:val="22"/>
          <w:szCs w:val="22"/>
        </w:rPr>
        <w:t>Migración</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mercados</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trabajo</w:t>
      </w:r>
      <w:proofErr w:type="spellEnd"/>
      <w:r w:rsidRPr="00A15F7F">
        <w:rPr>
          <w:rFonts w:asciiTheme="minorHAnsi" w:hAnsiTheme="minorHAnsi" w:cs="Calibri"/>
          <w:sz w:val="22"/>
          <w:szCs w:val="22"/>
        </w:rPr>
        <w:t xml:space="preserve"> y </w:t>
      </w:r>
      <w:proofErr w:type="spellStart"/>
      <w:r w:rsidRPr="00A15F7F">
        <w:rPr>
          <w:rFonts w:asciiTheme="minorHAnsi" w:hAnsiTheme="minorHAnsi" w:cs="Calibri"/>
          <w:sz w:val="22"/>
          <w:szCs w:val="22"/>
        </w:rPr>
        <w:t>economía</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internacional</w:t>
      </w:r>
      <w:proofErr w:type="spellEnd"/>
      <w:r w:rsidRPr="00A15F7F">
        <w:rPr>
          <w:rFonts w:asciiTheme="minorHAnsi" w:hAnsiTheme="minorHAnsi" w:cs="Calibri"/>
          <w:sz w:val="22"/>
          <w:szCs w:val="22"/>
        </w:rPr>
        <w:t>: J</w:t>
      </w:r>
      <w:r w:rsidR="006C481C">
        <w:rPr>
          <w:rFonts w:asciiTheme="minorHAnsi" w:hAnsiTheme="minorHAnsi" w:cs="Calibri"/>
          <w:sz w:val="22"/>
          <w:szCs w:val="22"/>
        </w:rPr>
        <w:t xml:space="preserve">alisco y los </w:t>
      </w:r>
      <w:proofErr w:type="spellStart"/>
      <w:r w:rsidR="006C481C">
        <w:rPr>
          <w:rFonts w:asciiTheme="minorHAnsi" w:hAnsiTheme="minorHAnsi" w:cs="Calibri"/>
          <w:sz w:val="22"/>
          <w:szCs w:val="22"/>
        </w:rPr>
        <w:t>Estados</w:t>
      </w:r>
      <w:proofErr w:type="spellEnd"/>
      <w:r w:rsidR="006C481C">
        <w:rPr>
          <w:rFonts w:asciiTheme="minorHAnsi" w:hAnsiTheme="minorHAnsi" w:cs="Calibri"/>
          <w:sz w:val="22"/>
          <w:szCs w:val="22"/>
        </w:rPr>
        <w:t xml:space="preserve"> </w:t>
      </w:r>
      <w:proofErr w:type="spellStart"/>
      <w:r w:rsidR="006C481C">
        <w:rPr>
          <w:rFonts w:asciiTheme="minorHAnsi" w:hAnsiTheme="minorHAnsi" w:cs="Calibri"/>
          <w:sz w:val="22"/>
          <w:szCs w:val="22"/>
        </w:rPr>
        <w:t>Unidos</w:t>
      </w:r>
      <w:proofErr w:type="spellEnd"/>
      <w:r w:rsidR="006C481C">
        <w:rPr>
          <w:rFonts w:asciiTheme="minorHAnsi" w:hAnsiTheme="minorHAnsi" w:cs="Calibri"/>
          <w:sz w:val="22"/>
          <w:szCs w:val="22"/>
        </w:rPr>
        <w:t>”, in</w:t>
      </w:r>
      <w:r w:rsidRPr="00A15F7F">
        <w:rPr>
          <w:rFonts w:asciiTheme="minorHAnsi" w:hAnsiTheme="minorHAnsi" w:cs="Calibri"/>
          <w:sz w:val="22"/>
          <w:szCs w:val="22"/>
        </w:rPr>
        <w:t xml:space="preserve"> </w:t>
      </w:r>
      <w:proofErr w:type="spellStart"/>
      <w:r w:rsidRPr="00A15F7F">
        <w:rPr>
          <w:rFonts w:asciiTheme="minorHAnsi" w:hAnsiTheme="minorHAnsi" w:cs="Times"/>
          <w:i/>
          <w:sz w:val="22"/>
          <w:szCs w:val="22"/>
        </w:rPr>
        <w:t>Visiones</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múltiples</w:t>
      </w:r>
      <w:proofErr w:type="spellEnd"/>
      <w:r w:rsidRPr="00A15F7F">
        <w:rPr>
          <w:rFonts w:asciiTheme="minorHAnsi" w:hAnsiTheme="minorHAnsi" w:cs="Times"/>
          <w:i/>
          <w:sz w:val="22"/>
          <w:szCs w:val="22"/>
        </w:rPr>
        <w:t xml:space="preserve">. El </w:t>
      </w:r>
      <w:proofErr w:type="spellStart"/>
      <w:r w:rsidRPr="00A15F7F">
        <w:rPr>
          <w:rFonts w:asciiTheme="minorHAnsi" w:hAnsiTheme="minorHAnsi" w:cs="Times"/>
          <w:i/>
          <w:sz w:val="22"/>
          <w:szCs w:val="22"/>
        </w:rPr>
        <w:t>occidente</w:t>
      </w:r>
      <w:proofErr w:type="spellEnd"/>
      <w:r w:rsidRPr="00A15F7F">
        <w:rPr>
          <w:rFonts w:asciiTheme="minorHAnsi" w:hAnsiTheme="minorHAnsi" w:cs="Times"/>
          <w:i/>
          <w:sz w:val="22"/>
          <w:szCs w:val="22"/>
        </w:rPr>
        <w:t xml:space="preserve"> de México </w:t>
      </w:r>
      <w:proofErr w:type="spellStart"/>
      <w:r w:rsidRPr="00A15F7F">
        <w:rPr>
          <w:rFonts w:asciiTheme="minorHAnsi" w:hAnsiTheme="minorHAnsi" w:cs="Times"/>
          <w:i/>
          <w:sz w:val="22"/>
          <w:szCs w:val="22"/>
        </w:rPr>
        <w:t>desde</w:t>
      </w:r>
      <w:proofErr w:type="spellEnd"/>
      <w:r w:rsidRPr="00A15F7F">
        <w:rPr>
          <w:rFonts w:asciiTheme="minorHAnsi" w:hAnsiTheme="minorHAnsi" w:cs="Times"/>
          <w:i/>
          <w:sz w:val="22"/>
          <w:szCs w:val="22"/>
        </w:rPr>
        <w:t xml:space="preserve"> la </w:t>
      </w:r>
      <w:proofErr w:type="spellStart"/>
      <w:r w:rsidRPr="00A15F7F">
        <w:rPr>
          <w:rFonts w:asciiTheme="minorHAnsi" w:hAnsiTheme="minorHAnsi" w:cs="Times"/>
          <w:i/>
          <w:sz w:val="22"/>
          <w:szCs w:val="22"/>
        </w:rPr>
        <w:t>antropología</w:t>
      </w:r>
      <w:proofErr w:type="spellEnd"/>
      <w:r w:rsidRPr="00A15F7F">
        <w:rPr>
          <w:rFonts w:asciiTheme="minorHAnsi" w:hAnsiTheme="minorHAnsi" w:cs="Times"/>
          <w:i/>
          <w:sz w:val="22"/>
          <w:szCs w:val="22"/>
        </w:rPr>
        <w:t xml:space="preserve"> y la </w:t>
      </w:r>
      <w:proofErr w:type="spellStart"/>
      <w:r w:rsidRPr="00A15F7F">
        <w:rPr>
          <w:rFonts w:asciiTheme="minorHAnsi" w:hAnsiTheme="minorHAnsi" w:cs="Times"/>
          <w:i/>
          <w:sz w:val="22"/>
          <w:szCs w:val="22"/>
        </w:rPr>
        <w:t>historia</w:t>
      </w:r>
      <w:proofErr w:type="spellEnd"/>
      <w:r w:rsidRPr="00A15F7F">
        <w:rPr>
          <w:rFonts w:asciiTheme="minorHAnsi" w:hAnsiTheme="minorHAnsi" w:cs="Times"/>
          <w:sz w:val="22"/>
          <w:szCs w:val="22"/>
        </w:rPr>
        <w:t xml:space="preserve">. </w:t>
      </w:r>
      <w:proofErr w:type="spellStart"/>
      <w:r w:rsidRPr="00A15F7F">
        <w:rPr>
          <w:rFonts w:asciiTheme="minorHAnsi" w:hAnsiTheme="minorHAnsi" w:cs="Times"/>
          <w:sz w:val="22"/>
          <w:szCs w:val="22"/>
        </w:rPr>
        <w:t>Tomo</w:t>
      </w:r>
      <w:proofErr w:type="spellEnd"/>
      <w:r w:rsidRPr="00A15F7F">
        <w:rPr>
          <w:rFonts w:asciiTheme="minorHAnsi" w:hAnsiTheme="minorHAnsi" w:cs="Times"/>
          <w:sz w:val="22"/>
          <w:szCs w:val="22"/>
        </w:rPr>
        <w:t xml:space="preserve"> 1</w:t>
      </w:r>
      <w:r w:rsidR="00A15F7F">
        <w:rPr>
          <w:rFonts w:asciiTheme="minorHAnsi" w:hAnsiTheme="minorHAnsi" w:cs="Calibri"/>
          <w:sz w:val="22"/>
          <w:szCs w:val="22"/>
        </w:rPr>
        <w:t>, CIESAS, 2012.</w:t>
      </w:r>
    </w:p>
    <w:p w14:paraId="7423BFBD" w14:textId="42CD8242"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xml:space="preserve">, “Recognition, Empowerment and Capacity Building of Migrant Organizations. Migrant organizations as agents furthering development: current and emerging forms of action” </w:t>
      </w:r>
      <w:r w:rsidR="001C1DD4" w:rsidRPr="00A15F7F">
        <w:rPr>
          <w:rFonts w:asciiTheme="minorHAnsi" w:hAnsiTheme="minorHAnsi" w:cs="Calibri"/>
          <w:sz w:val="22"/>
          <w:szCs w:val="22"/>
        </w:rPr>
        <w:t>presented at</w:t>
      </w:r>
      <w:r w:rsidRPr="00A15F7F">
        <w:rPr>
          <w:rFonts w:asciiTheme="minorHAnsi" w:hAnsiTheme="minorHAnsi" w:cs="Calibri"/>
          <w:sz w:val="22"/>
          <w:szCs w:val="22"/>
        </w:rPr>
        <w:t xml:space="preserve"> </w:t>
      </w:r>
      <w:r w:rsidR="001C1DD4" w:rsidRPr="00A15F7F">
        <w:rPr>
          <w:rFonts w:asciiTheme="minorHAnsi" w:hAnsiTheme="minorHAnsi" w:cs="Calibri"/>
          <w:sz w:val="22"/>
          <w:szCs w:val="22"/>
        </w:rPr>
        <w:t xml:space="preserve">the Global Forum on Migration </w:t>
      </w:r>
      <w:r w:rsidRPr="00A15F7F">
        <w:rPr>
          <w:rFonts w:asciiTheme="minorHAnsi" w:hAnsiTheme="minorHAnsi" w:cs="Calibri"/>
          <w:sz w:val="22"/>
          <w:szCs w:val="22"/>
        </w:rPr>
        <w:t xml:space="preserve">(http://www.gfmd2010mexico.org/), 2010. </w:t>
      </w:r>
    </w:p>
    <w:p w14:paraId="1A7F9CEA" w14:textId="27797499" w:rsidR="00F74B20" w:rsidRPr="00A15F7F" w:rsidRDefault="00F74B20" w:rsidP="00A15F7F">
      <w:pPr>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001C1DD4" w:rsidRPr="00A15F7F">
        <w:rPr>
          <w:rFonts w:asciiTheme="minorHAnsi" w:hAnsiTheme="minorHAnsi" w:cs="Calibri"/>
          <w:sz w:val="22"/>
          <w:szCs w:val="22"/>
        </w:rPr>
        <w:t>, “The Future of M</w:t>
      </w:r>
      <w:r w:rsidRPr="00A15F7F">
        <w:rPr>
          <w:rFonts w:asciiTheme="minorHAnsi" w:hAnsiTheme="minorHAnsi" w:cs="Calibri"/>
          <w:sz w:val="22"/>
          <w:szCs w:val="22"/>
        </w:rPr>
        <w:t>igra</w:t>
      </w:r>
      <w:r w:rsidR="001C1DD4" w:rsidRPr="00A15F7F">
        <w:rPr>
          <w:rFonts w:asciiTheme="minorHAnsi" w:hAnsiTheme="minorHAnsi" w:cs="Calibri"/>
          <w:sz w:val="22"/>
          <w:szCs w:val="22"/>
        </w:rPr>
        <w:t>tion in the Americas”, the source document for</w:t>
      </w:r>
      <w:r w:rsidRPr="00A15F7F">
        <w:rPr>
          <w:rFonts w:asciiTheme="minorHAnsi" w:hAnsiTheme="minorHAnsi" w:cs="Calibri"/>
          <w:sz w:val="22"/>
          <w:szCs w:val="22"/>
        </w:rPr>
        <w:t xml:space="preserve"> </w:t>
      </w:r>
      <w:r w:rsidRPr="00A15F7F">
        <w:rPr>
          <w:rFonts w:asciiTheme="minorHAnsi" w:hAnsiTheme="minorHAnsi" w:cs="Times"/>
          <w:i/>
          <w:sz w:val="22"/>
          <w:szCs w:val="22"/>
        </w:rPr>
        <w:t xml:space="preserve">The World Migration Report </w:t>
      </w:r>
      <w:r w:rsidRPr="00A15F7F">
        <w:rPr>
          <w:rFonts w:asciiTheme="minorHAnsi" w:hAnsiTheme="minorHAnsi" w:cs="Times"/>
          <w:sz w:val="22"/>
          <w:szCs w:val="22"/>
        </w:rPr>
        <w:t>2010</w:t>
      </w:r>
      <w:r w:rsidRPr="00A15F7F">
        <w:rPr>
          <w:rFonts w:asciiTheme="minorHAnsi" w:hAnsiTheme="minorHAnsi" w:cs="Calibri"/>
          <w:sz w:val="22"/>
          <w:szCs w:val="22"/>
        </w:rPr>
        <w:t xml:space="preserve">, OIM, 2010. </w:t>
      </w:r>
    </w:p>
    <w:p w14:paraId="2CB37C2D" w14:textId="4B5719CE"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xml:space="preserve">, “Can migration foster development in Mexico? The case of poverty and inequality”, </w:t>
      </w:r>
      <w:r w:rsidRPr="00A15F7F">
        <w:rPr>
          <w:rFonts w:asciiTheme="minorHAnsi" w:hAnsiTheme="minorHAnsi" w:cs="Times"/>
          <w:i/>
          <w:sz w:val="22"/>
          <w:szCs w:val="22"/>
        </w:rPr>
        <w:t>International Migration</w:t>
      </w:r>
      <w:r w:rsidRPr="00A15F7F">
        <w:rPr>
          <w:rFonts w:asciiTheme="minorHAnsi" w:hAnsiTheme="minorHAnsi" w:cs="Calibri"/>
          <w:sz w:val="22"/>
          <w:szCs w:val="22"/>
        </w:rPr>
        <w:t xml:space="preserve">, vol. 47, </w:t>
      </w:r>
      <w:r w:rsidR="001C1DD4" w:rsidRPr="00A15F7F">
        <w:rPr>
          <w:rFonts w:asciiTheme="minorHAnsi" w:hAnsiTheme="minorHAnsi" w:cs="Calibri"/>
          <w:sz w:val="22"/>
          <w:szCs w:val="22"/>
        </w:rPr>
        <w:t>no.</w:t>
      </w:r>
      <w:r w:rsidRPr="00A15F7F">
        <w:rPr>
          <w:rFonts w:asciiTheme="minorHAnsi" w:hAnsiTheme="minorHAnsi" w:cs="Calibri"/>
          <w:sz w:val="22"/>
          <w:szCs w:val="22"/>
        </w:rPr>
        <w:t xml:space="preserve"> 5, pp. 75-113, 2009. </w:t>
      </w:r>
    </w:p>
    <w:p w14:paraId="7CAF828A" w14:textId="0DCB8535" w:rsidR="00F74B20" w:rsidRPr="00A15F7F" w:rsidRDefault="00F74B20" w:rsidP="00A15F7F">
      <w:pPr>
        <w:widowControl w:val="0"/>
        <w:autoSpaceDE w:val="0"/>
        <w:autoSpaceDN w:val="0"/>
        <w:adjustRightInd w:val="0"/>
        <w:spacing w:after="120"/>
        <w:rPr>
          <w:rFonts w:asciiTheme="minorHAnsi" w:hAnsiTheme="minorHAnsi" w:cs="Calibri"/>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Latapí</w:t>
      </w:r>
      <w:proofErr w:type="spellEnd"/>
      <w:r w:rsidRPr="00A15F7F">
        <w:rPr>
          <w:rFonts w:asciiTheme="minorHAnsi" w:hAnsiTheme="minorHAnsi" w:cs="Times"/>
          <w:b/>
          <w:sz w:val="22"/>
          <w:szCs w:val="22"/>
        </w:rPr>
        <w:t xml:space="preserve">,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Pr="00A15F7F">
        <w:rPr>
          <w:rFonts w:asciiTheme="minorHAnsi" w:hAnsiTheme="minorHAnsi" w:cs="Calibri"/>
          <w:sz w:val="22"/>
          <w:szCs w:val="22"/>
        </w:rPr>
        <w:t>(</w:t>
      </w:r>
      <w:proofErr w:type="spellStart"/>
      <w:r w:rsidRPr="00A15F7F">
        <w:rPr>
          <w:rFonts w:asciiTheme="minorHAnsi" w:hAnsiTheme="minorHAnsi" w:cs="Calibri"/>
          <w:sz w:val="22"/>
          <w:szCs w:val="22"/>
        </w:rPr>
        <w:t>coord</w:t>
      </w:r>
      <w:proofErr w:type="spellEnd"/>
      <w:r w:rsidRPr="00A15F7F">
        <w:rPr>
          <w:rFonts w:asciiTheme="minorHAnsi" w:hAnsiTheme="minorHAnsi" w:cs="Calibri"/>
          <w:sz w:val="22"/>
          <w:szCs w:val="22"/>
        </w:rPr>
        <w:t xml:space="preserve">.), </w:t>
      </w:r>
      <w:proofErr w:type="spellStart"/>
      <w:r w:rsidRPr="00A15F7F">
        <w:rPr>
          <w:rFonts w:asciiTheme="minorHAnsi" w:hAnsiTheme="minorHAnsi" w:cs="Times"/>
          <w:i/>
          <w:sz w:val="22"/>
          <w:szCs w:val="22"/>
        </w:rPr>
        <w:t>Pobreza</w:t>
      </w:r>
      <w:proofErr w:type="spellEnd"/>
      <w:r w:rsidRPr="00A15F7F">
        <w:rPr>
          <w:rFonts w:asciiTheme="minorHAnsi" w:hAnsiTheme="minorHAnsi" w:cs="Times"/>
          <w:i/>
          <w:sz w:val="22"/>
          <w:szCs w:val="22"/>
        </w:rPr>
        <w:t xml:space="preserve"> y </w:t>
      </w:r>
      <w:proofErr w:type="spellStart"/>
      <w:r w:rsidRPr="00A15F7F">
        <w:rPr>
          <w:rFonts w:asciiTheme="minorHAnsi" w:hAnsiTheme="minorHAnsi" w:cs="Times"/>
          <w:i/>
          <w:sz w:val="22"/>
          <w:szCs w:val="22"/>
        </w:rPr>
        <w:t>Migración</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Internacional</w:t>
      </w:r>
      <w:proofErr w:type="spellEnd"/>
      <w:r w:rsidRPr="00A15F7F">
        <w:rPr>
          <w:rFonts w:asciiTheme="minorHAnsi" w:hAnsiTheme="minorHAnsi" w:cs="Calibri"/>
          <w:sz w:val="22"/>
          <w:szCs w:val="22"/>
        </w:rPr>
        <w:t>, CIESAS, 2008 (</w:t>
      </w:r>
      <w:r w:rsidR="001C1DD4" w:rsidRPr="00A15F7F">
        <w:rPr>
          <w:rFonts w:asciiTheme="minorHAnsi" w:hAnsiTheme="minorHAnsi" w:cs="Calibri"/>
          <w:sz w:val="22"/>
          <w:szCs w:val="22"/>
        </w:rPr>
        <w:t>Including chapters entitled,</w:t>
      </w:r>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Pobreza</w:t>
      </w:r>
      <w:proofErr w:type="spellEnd"/>
      <w:r w:rsidRPr="00A15F7F">
        <w:rPr>
          <w:rFonts w:asciiTheme="minorHAnsi" w:hAnsiTheme="minorHAnsi" w:cs="Calibri"/>
          <w:sz w:val="22"/>
          <w:szCs w:val="22"/>
        </w:rPr>
        <w:t xml:space="preserve"> y </w:t>
      </w:r>
      <w:proofErr w:type="spellStart"/>
      <w:r w:rsidRPr="00A15F7F">
        <w:rPr>
          <w:rFonts w:asciiTheme="minorHAnsi" w:hAnsiTheme="minorHAnsi" w:cs="Calibri"/>
          <w:sz w:val="22"/>
          <w:szCs w:val="22"/>
        </w:rPr>
        <w:t>migración</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internacional</w:t>
      </w:r>
      <w:proofErr w:type="spellEnd"/>
      <w:r w:rsidRPr="00A15F7F">
        <w:rPr>
          <w:rFonts w:asciiTheme="minorHAnsi" w:hAnsiTheme="minorHAnsi" w:cs="Calibri"/>
          <w:sz w:val="22"/>
          <w:szCs w:val="22"/>
        </w:rPr>
        <w:t xml:space="preserve"> en el México rur</w:t>
      </w:r>
      <w:r w:rsidR="001C1DD4" w:rsidRPr="00A15F7F">
        <w:rPr>
          <w:rFonts w:asciiTheme="minorHAnsi" w:hAnsiTheme="minorHAnsi" w:cs="Calibri"/>
          <w:sz w:val="22"/>
          <w:szCs w:val="22"/>
        </w:rPr>
        <w:t xml:space="preserve">al: un </w:t>
      </w:r>
      <w:proofErr w:type="spellStart"/>
      <w:r w:rsidR="001C1DD4" w:rsidRPr="00A15F7F">
        <w:rPr>
          <w:rFonts w:asciiTheme="minorHAnsi" w:hAnsiTheme="minorHAnsi" w:cs="Calibri"/>
          <w:sz w:val="22"/>
          <w:szCs w:val="22"/>
        </w:rPr>
        <w:t>enfoque</w:t>
      </w:r>
      <w:proofErr w:type="spellEnd"/>
      <w:r w:rsidR="001C1DD4" w:rsidRPr="00A15F7F">
        <w:rPr>
          <w:rFonts w:asciiTheme="minorHAnsi" w:hAnsiTheme="minorHAnsi" w:cs="Calibri"/>
          <w:sz w:val="22"/>
          <w:szCs w:val="22"/>
        </w:rPr>
        <w:t xml:space="preserve"> </w:t>
      </w:r>
      <w:proofErr w:type="spellStart"/>
      <w:r w:rsidR="001C1DD4" w:rsidRPr="00A15F7F">
        <w:rPr>
          <w:rFonts w:asciiTheme="minorHAnsi" w:hAnsiTheme="minorHAnsi" w:cs="Calibri"/>
          <w:sz w:val="22"/>
          <w:szCs w:val="22"/>
        </w:rPr>
        <w:t>antropológico</w:t>
      </w:r>
      <w:proofErr w:type="spellEnd"/>
      <w:r w:rsidR="001C1DD4" w:rsidRPr="00A15F7F">
        <w:rPr>
          <w:rFonts w:asciiTheme="minorHAnsi" w:hAnsiTheme="minorHAnsi" w:cs="Calibri"/>
          <w:sz w:val="22"/>
          <w:szCs w:val="22"/>
        </w:rPr>
        <w:t xml:space="preserve">” and </w:t>
      </w:r>
      <w:r w:rsidRPr="00A15F7F">
        <w:rPr>
          <w:rFonts w:asciiTheme="minorHAnsi" w:hAnsiTheme="minorHAnsi" w:cs="Calibri"/>
          <w:sz w:val="22"/>
          <w:szCs w:val="22"/>
        </w:rPr>
        <w:t>“</w:t>
      </w:r>
      <w:proofErr w:type="spellStart"/>
      <w:r w:rsidRPr="00A15F7F">
        <w:rPr>
          <w:rFonts w:asciiTheme="minorHAnsi" w:hAnsiTheme="minorHAnsi" w:cs="Calibri"/>
          <w:sz w:val="22"/>
          <w:szCs w:val="22"/>
        </w:rPr>
        <w:t>Remesas</w:t>
      </w:r>
      <w:proofErr w:type="spellEnd"/>
      <w:r w:rsidRPr="00A15F7F">
        <w:rPr>
          <w:rFonts w:asciiTheme="minorHAnsi" w:hAnsiTheme="minorHAnsi" w:cs="Calibri"/>
          <w:sz w:val="22"/>
          <w:szCs w:val="22"/>
        </w:rPr>
        <w:t xml:space="preserve"> y </w:t>
      </w:r>
      <w:proofErr w:type="spellStart"/>
      <w:r w:rsidRPr="00A15F7F">
        <w:rPr>
          <w:rFonts w:asciiTheme="minorHAnsi" w:hAnsiTheme="minorHAnsi" w:cs="Calibri"/>
          <w:sz w:val="22"/>
          <w:szCs w:val="22"/>
        </w:rPr>
        <w:t>costo</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oportunidad</w:t>
      </w:r>
      <w:proofErr w:type="spellEnd"/>
      <w:r w:rsidRPr="00A15F7F">
        <w:rPr>
          <w:rFonts w:asciiTheme="minorHAnsi" w:hAnsiTheme="minorHAnsi" w:cs="Calibri"/>
          <w:sz w:val="22"/>
          <w:szCs w:val="22"/>
        </w:rPr>
        <w:t xml:space="preserve">. El </w:t>
      </w:r>
      <w:proofErr w:type="spellStart"/>
      <w:r w:rsidRPr="00A15F7F">
        <w:rPr>
          <w:rFonts w:asciiTheme="minorHAnsi" w:hAnsiTheme="minorHAnsi" w:cs="Calibri"/>
          <w:sz w:val="22"/>
          <w:szCs w:val="22"/>
        </w:rPr>
        <w:t>caso</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Mexicano</w:t>
      </w:r>
      <w:proofErr w:type="spellEnd"/>
      <w:r w:rsidRPr="00A15F7F">
        <w:rPr>
          <w:rFonts w:asciiTheme="minorHAnsi" w:hAnsiTheme="minorHAnsi" w:cs="Calibri"/>
          <w:sz w:val="22"/>
          <w:szCs w:val="22"/>
        </w:rPr>
        <w:t xml:space="preserve">”). </w:t>
      </w:r>
    </w:p>
    <w:p w14:paraId="742FF12C" w14:textId="571D167F"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001C1DD4" w:rsidRPr="00A15F7F">
        <w:rPr>
          <w:rFonts w:asciiTheme="minorHAnsi" w:hAnsiTheme="minorHAnsi" w:cs="Calibri"/>
          <w:sz w:val="22"/>
          <w:szCs w:val="22"/>
        </w:rPr>
        <w:t>and</w:t>
      </w:r>
      <w:r w:rsidRPr="00A15F7F">
        <w:rPr>
          <w:rFonts w:asciiTheme="minorHAnsi" w:hAnsiTheme="minorHAnsi" w:cs="Calibri"/>
          <w:sz w:val="22"/>
          <w:szCs w:val="22"/>
        </w:rPr>
        <w:t xml:space="preserve"> Susan Martin (eds.)</w:t>
      </w:r>
      <w:r w:rsidRPr="00A15F7F">
        <w:rPr>
          <w:rFonts w:asciiTheme="minorHAnsi" w:hAnsiTheme="minorHAnsi" w:cs="Times"/>
          <w:sz w:val="22"/>
          <w:szCs w:val="22"/>
        </w:rPr>
        <w:t xml:space="preserve">, </w:t>
      </w:r>
      <w:r w:rsidRPr="00A15F7F">
        <w:rPr>
          <w:rFonts w:asciiTheme="minorHAnsi" w:hAnsiTheme="minorHAnsi" w:cs="Times"/>
          <w:i/>
          <w:sz w:val="22"/>
          <w:szCs w:val="22"/>
        </w:rPr>
        <w:t>Mexico - U.S. Migration Management: A Binational Approach</w:t>
      </w:r>
      <w:r w:rsidRPr="00A15F7F">
        <w:rPr>
          <w:rFonts w:asciiTheme="minorHAnsi" w:hAnsiTheme="minorHAnsi" w:cs="Times"/>
          <w:sz w:val="22"/>
          <w:szCs w:val="22"/>
        </w:rPr>
        <w:t xml:space="preserve">, </w:t>
      </w:r>
      <w:r w:rsidRPr="00A15F7F">
        <w:rPr>
          <w:rFonts w:asciiTheme="minorHAnsi" w:hAnsiTheme="minorHAnsi" w:cs="Calibri"/>
          <w:sz w:val="22"/>
          <w:szCs w:val="22"/>
        </w:rPr>
        <w:t xml:space="preserve">Lexington Books, Lanham, Maryland, </w:t>
      </w:r>
      <w:proofErr w:type="spellStart"/>
      <w:r w:rsidRPr="00A15F7F">
        <w:rPr>
          <w:rFonts w:asciiTheme="minorHAnsi" w:hAnsiTheme="minorHAnsi" w:cs="Calibri"/>
          <w:sz w:val="22"/>
          <w:szCs w:val="22"/>
        </w:rPr>
        <w:t>Estados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Unidos</w:t>
      </w:r>
      <w:proofErr w:type="spellEnd"/>
      <w:r w:rsidRPr="00A15F7F">
        <w:rPr>
          <w:rFonts w:asciiTheme="minorHAnsi" w:hAnsiTheme="minorHAnsi" w:cs="Calibri"/>
          <w:sz w:val="22"/>
          <w:szCs w:val="22"/>
        </w:rPr>
        <w:t>, 2008 (</w:t>
      </w:r>
      <w:r w:rsidR="001C1DD4" w:rsidRPr="00A15F7F">
        <w:rPr>
          <w:rFonts w:asciiTheme="minorHAnsi" w:hAnsiTheme="minorHAnsi" w:cs="Calibri"/>
          <w:sz w:val="22"/>
          <w:szCs w:val="22"/>
        </w:rPr>
        <w:t xml:space="preserve">Includes introduction, chapter entitled </w:t>
      </w:r>
      <w:r w:rsidRPr="00A15F7F">
        <w:rPr>
          <w:rFonts w:asciiTheme="minorHAnsi" w:hAnsiTheme="minorHAnsi" w:cs="Calibri"/>
          <w:sz w:val="22"/>
          <w:szCs w:val="22"/>
        </w:rPr>
        <w:t>“Mexican pol</w:t>
      </w:r>
      <w:r w:rsidR="001C1DD4" w:rsidRPr="00A15F7F">
        <w:rPr>
          <w:rFonts w:asciiTheme="minorHAnsi" w:hAnsiTheme="minorHAnsi" w:cs="Calibri"/>
          <w:sz w:val="22"/>
          <w:szCs w:val="22"/>
        </w:rPr>
        <w:t>icy and Mexico-U.S. Migration” and conclusion</w:t>
      </w:r>
      <w:r w:rsidRPr="00A15F7F">
        <w:rPr>
          <w:rFonts w:asciiTheme="minorHAnsi" w:hAnsiTheme="minorHAnsi" w:cs="Calibri"/>
          <w:sz w:val="22"/>
          <w:szCs w:val="22"/>
        </w:rPr>
        <w:t xml:space="preserve">s). </w:t>
      </w:r>
    </w:p>
    <w:p w14:paraId="02F8370C" w14:textId="30BF07D2" w:rsidR="00F74B20" w:rsidRPr="00A15F7F" w:rsidRDefault="00F74B20" w:rsidP="00A15F7F">
      <w:pPr>
        <w:widowControl w:val="0"/>
        <w:autoSpaceDE w:val="0"/>
        <w:autoSpaceDN w:val="0"/>
        <w:adjustRightInd w:val="0"/>
        <w:spacing w:after="120"/>
        <w:rPr>
          <w:rFonts w:asciiTheme="minorHAnsi" w:hAnsiTheme="minorHAnsi" w:cs="Calibri"/>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001C1DD4" w:rsidRPr="00A15F7F">
        <w:rPr>
          <w:rFonts w:asciiTheme="minorHAnsi" w:hAnsiTheme="minorHAnsi" w:cs="Calibri"/>
          <w:sz w:val="22"/>
          <w:szCs w:val="22"/>
        </w:rPr>
        <w:t>and</w:t>
      </w:r>
      <w:r w:rsidRPr="00A15F7F">
        <w:rPr>
          <w:rFonts w:asciiTheme="minorHAnsi" w:hAnsiTheme="minorHAnsi" w:cs="Calibri"/>
          <w:sz w:val="22"/>
          <w:szCs w:val="22"/>
        </w:rPr>
        <w:t xml:space="preserve"> Susan Martin (</w:t>
      </w:r>
      <w:proofErr w:type="spellStart"/>
      <w:r w:rsidRPr="00A15F7F">
        <w:rPr>
          <w:rFonts w:asciiTheme="minorHAnsi" w:hAnsiTheme="minorHAnsi" w:cs="Calibri"/>
          <w:sz w:val="22"/>
          <w:szCs w:val="22"/>
        </w:rPr>
        <w:t>coords</w:t>
      </w:r>
      <w:proofErr w:type="spellEnd"/>
      <w:r w:rsidRPr="00A15F7F">
        <w:rPr>
          <w:rFonts w:asciiTheme="minorHAnsi" w:hAnsiTheme="minorHAnsi" w:cs="Calibri"/>
          <w:sz w:val="22"/>
          <w:szCs w:val="22"/>
        </w:rPr>
        <w:t xml:space="preserve">.), </w:t>
      </w:r>
      <w:r w:rsidRPr="00A15F7F">
        <w:rPr>
          <w:rFonts w:asciiTheme="minorHAnsi" w:hAnsiTheme="minorHAnsi" w:cs="Times"/>
          <w:i/>
          <w:sz w:val="22"/>
          <w:szCs w:val="22"/>
        </w:rPr>
        <w:t xml:space="preserve">La </w:t>
      </w:r>
      <w:proofErr w:type="spellStart"/>
      <w:r w:rsidRPr="00A15F7F">
        <w:rPr>
          <w:rFonts w:asciiTheme="minorHAnsi" w:hAnsiTheme="minorHAnsi" w:cs="Times"/>
          <w:i/>
          <w:sz w:val="22"/>
          <w:szCs w:val="22"/>
        </w:rPr>
        <w:t>gestión</w:t>
      </w:r>
      <w:proofErr w:type="spellEnd"/>
      <w:r w:rsidRPr="00A15F7F">
        <w:rPr>
          <w:rFonts w:asciiTheme="minorHAnsi" w:hAnsiTheme="minorHAnsi" w:cs="Times"/>
          <w:i/>
          <w:sz w:val="22"/>
          <w:szCs w:val="22"/>
        </w:rPr>
        <w:t xml:space="preserve"> de la </w:t>
      </w:r>
      <w:proofErr w:type="spellStart"/>
      <w:r w:rsidRPr="00A15F7F">
        <w:rPr>
          <w:rFonts w:asciiTheme="minorHAnsi" w:hAnsiTheme="minorHAnsi" w:cs="Times"/>
          <w:i/>
          <w:sz w:val="22"/>
          <w:szCs w:val="22"/>
        </w:rPr>
        <w:t>Migración</w:t>
      </w:r>
      <w:proofErr w:type="spellEnd"/>
      <w:r w:rsidRPr="00A15F7F">
        <w:rPr>
          <w:rFonts w:asciiTheme="minorHAnsi" w:hAnsiTheme="minorHAnsi" w:cs="Times"/>
          <w:i/>
          <w:sz w:val="22"/>
          <w:szCs w:val="22"/>
        </w:rPr>
        <w:t xml:space="preserve"> México-</w:t>
      </w:r>
      <w:proofErr w:type="spellStart"/>
      <w:r w:rsidRPr="00A15F7F">
        <w:rPr>
          <w:rFonts w:asciiTheme="minorHAnsi" w:hAnsiTheme="minorHAnsi" w:cs="Times"/>
          <w:i/>
          <w:sz w:val="22"/>
          <w:szCs w:val="22"/>
        </w:rPr>
        <w:t>Estados</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Unidos</w:t>
      </w:r>
      <w:proofErr w:type="spellEnd"/>
      <w:r w:rsidRPr="00A15F7F">
        <w:rPr>
          <w:rFonts w:asciiTheme="minorHAnsi" w:hAnsiTheme="minorHAnsi" w:cs="Times"/>
          <w:i/>
          <w:sz w:val="22"/>
          <w:szCs w:val="22"/>
        </w:rPr>
        <w:t xml:space="preserve">: un </w:t>
      </w:r>
      <w:proofErr w:type="spellStart"/>
      <w:r w:rsidRPr="00A15F7F">
        <w:rPr>
          <w:rFonts w:asciiTheme="minorHAnsi" w:hAnsiTheme="minorHAnsi" w:cs="Times"/>
          <w:i/>
          <w:sz w:val="22"/>
          <w:szCs w:val="22"/>
        </w:rPr>
        <w:t>enfoque</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binacional</w:t>
      </w:r>
      <w:proofErr w:type="spellEnd"/>
      <w:r w:rsidRPr="00A15F7F">
        <w:rPr>
          <w:rFonts w:asciiTheme="minorHAnsi" w:hAnsiTheme="minorHAnsi" w:cs="Times"/>
          <w:i/>
          <w:sz w:val="22"/>
          <w:szCs w:val="22"/>
        </w:rPr>
        <w:t xml:space="preserve"> </w:t>
      </w:r>
      <w:r w:rsidRPr="00A15F7F">
        <w:rPr>
          <w:rFonts w:asciiTheme="minorHAnsi" w:hAnsiTheme="minorHAnsi" w:cs="Calibri"/>
          <w:sz w:val="22"/>
          <w:szCs w:val="22"/>
        </w:rPr>
        <w:t>(</w:t>
      </w:r>
      <w:r w:rsidR="001C1DD4" w:rsidRPr="00A15F7F">
        <w:rPr>
          <w:rFonts w:asciiTheme="minorHAnsi" w:hAnsiTheme="minorHAnsi" w:cs="Calibri"/>
          <w:sz w:val="22"/>
          <w:szCs w:val="22"/>
        </w:rPr>
        <w:t>translation</w:t>
      </w:r>
      <w:r w:rsidRPr="00A15F7F">
        <w:rPr>
          <w:rFonts w:asciiTheme="minorHAnsi" w:hAnsiTheme="minorHAnsi" w:cs="Calibri"/>
          <w:sz w:val="22"/>
          <w:szCs w:val="22"/>
        </w:rPr>
        <w:t>), México: DGE-</w:t>
      </w:r>
      <w:proofErr w:type="spellStart"/>
      <w:r w:rsidRPr="00A15F7F">
        <w:rPr>
          <w:rFonts w:asciiTheme="minorHAnsi" w:hAnsiTheme="minorHAnsi" w:cs="Calibri"/>
          <w:sz w:val="22"/>
          <w:szCs w:val="22"/>
        </w:rPr>
        <w:t>Equilibrista</w:t>
      </w:r>
      <w:proofErr w:type="spellEnd"/>
      <w:r w:rsidRPr="00A15F7F">
        <w:rPr>
          <w:rFonts w:asciiTheme="minorHAnsi" w:hAnsiTheme="minorHAnsi" w:cs="Calibri"/>
          <w:sz w:val="22"/>
          <w:szCs w:val="22"/>
        </w:rPr>
        <w:t xml:space="preserve"> / </w:t>
      </w:r>
      <w:proofErr w:type="spellStart"/>
      <w:r w:rsidRPr="00A15F7F">
        <w:rPr>
          <w:rFonts w:asciiTheme="minorHAnsi" w:hAnsiTheme="minorHAnsi" w:cs="Calibri"/>
          <w:sz w:val="22"/>
          <w:szCs w:val="22"/>
        </w:rPr>
        <w:t>Instituto</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Nacional</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Migración</w:t>
      </w:r>
      <w:proofErr w:type="spellEnd"/>
      <w:r w:rsidRPr="00A15F7F">
        <w:rPr>
          <w:rFonts w:asciiTheme="minorHAnsi" w:hAnsiTheme="minorHAnsi" w:cs="Calibri"/>
          <w:sz w:val="22"/>
          <w:szCs w:val="22"/>
        </w:rPr>
        <w:t xml:space="preserve"> / CIESAS / </w:t>
      </w:r>
      <w:proofErr w:type="spellStart"/>
      <w:r w:rsidRPr="00A15F7F">
        <w:rPr>
          <w:rFonts w:asciiTheme="minorHAnsi" w:hAnsiTheme="minorHAnsi" w:cs="Calibri"/>
          <w:sz w:val="22"/>
          <w:szCs w:val="22"/>
        </w:rPr>
        <w:lastRenderedPageBreak/>
        <w:t>Secretaría</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Relaciones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Exteriores</w:t>
      </w:r>
      <w:proofErr w:type="spellEnd"/>
      <w:r w:rsidRPr="00A15F7F">
        <w:rPr>
          <w:rFonts w:asciiTheme="minorHAnsi" w:hAnsiTheme="minorHAnsi" w:cs="Calibri"/>
          <w:sz w:val="22"/>
          <w:szCs w:val="22"/>
        </w:rPr>
        <w:t>, 2008 (</w:t>
      </w:r>
      <w:r w:rsidR="001C1DD4" w:rsidRPr="00A15F7F">
        <w:rPr>
          <w:rFonts w:asciiTheme="minorHAnsi" w:hAnsiTheme="minorHAnsi" w:cs="Calibri"/>
          <w:sz w:val="22"/>
          <w:szCs w:val="22"/>
        </w:rPr>
        <w:t>includes introduction, chapter entitled</w:t>
      </w:r>
      <w:r w:rsidRPr="00A15F7F">
        <w:rPr>
          <w:rFonts w:asciiTheme="minorHAnsi" w:hAnsiTheme="minorHAnsi" w:cs="Calibri"/>
          <w:sz w:val="22"/>
          <w:szCs w:val="22"/>
        </w:rPr>
        <w:t xml:space="preserve"> “Las </w:t>
      </w:r>
      <w:proofErr w:type="spellStart"/>
      <w:r w:rsidRPr="00A15F7F">
        <w:rPr>
          <w:rFonts w:asciiTheme="minorHAnsi" w:hAnsiTheme="minorHAnsi" w:cs="Calibri"/>
          <w:sz w:val="22"/>
          <w:szCs w:val="22"/>
        </w:rPr>
        <w:t>políticas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públicas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mexicanas</w:t>
      </w:r>
      <w:proofErr w:type="spellEnd"/>
      <w:r w:rsidRPr="00A15F7F">
        <w:rPr>
          <w:rFonts w:asciiTheme="minorHAnsi" w:hAnsiTheme="minorHAnsi" w:cs="Calibri"/>
          <w:sz w:val="22"/>
          <w:szCs w:val="22"/>
        </w:rPr>
        <w:t xml:space="preserve"> y la </w:t>
      </w:r>
      <w:proofErr w:type="spellStart"/>
      <w:r w:rsidRPr="00A15F7F">
        <w:rPr>
          <w:rFonts w:asciiTheme="minorHAnsi" w:hAnsiTheme="minorHAnsi" w:cs="Calibri"/>
          <w:sz w:val="22"/>
          <w:szCs w:val="22"/>
        </w:rPr>
        <w:t>migración</w:t>
      </w:r>
      <w:proofErr w:type="spellEnd"/>
      <w:r w:rsidRPr="00A15F7F">
        <w:rPr>
          <w:rFonts w:asciiTheme="minorHAnsi" w:hAnsiTheme="minorHAnsi" w:cs="Calibri"/>
          <w:sz w:val="22"/>
          <w:szCs w:val="22"/>
        </w:rPr>
        <w:t xml:space="preserve"> </w:t>
      </w:r>
      <w:r w:rsidR="001C1DD4" w:rsidRPr="00A15F7F">
        <w:rPr>
          <w:rFonts w:asciiTheme="minorHAnsi" w:hAnsiTheme="minorHAnsi" w:cs="Calibri"/>
          <w:sz w:val="22"/>
          <w:szCs w:val="22"/>
        </w:rPr>
        <w:t xml:space="preserve">entre México y </w:t>
      </w:r>
      <w:proofErr w:type="spellStart"/>
      <w:r w:rsidR="001C1DD4" w:rsidRPr="00A15F7F">
        <w:rPr>
          <w:rFonts w:asciiTheme="minorHAnsi" w:hAnsiTheme="minorHAnsi" w:cs="Calibri"/>
          <w:sz w:val="22"/>
          <w:szCs w:val="22"/>
        </w:rPr>
        <w:t>Estados</w:t>
      </w:r>
      <w:proofErr w:type="spellEnd"/>
      <w:r w:rsidR="001C1DD4" w:rsidRPr="00A15F7F">
        <w:rPr>
          <w:rFonts w:asciiTheme="minorHAnsi" w:hAnsiTheme="minorHAnsi" w:cs="Calibri"/>
          <w:sz w:val="22"/>
          <w:szCs w:val="22"/>
        </w:rPr>
        <w:t xml:space="preserve"> </w:t>
      </w:r>
      <w:proofErr w:type="spellStart"/>
      <w:r w:rsidR="001C1DD4" w:rsidRPr="00A15F7F">
        <w:rPr>
          <w:rFonts w:asciiTheme="minorHAnsi" w:hAnsiTheme="minorHAnsi" w:cs="Calibri"/>
          <w:sz w:val="22"/>
          <w:szCs w:val="22"/>
        </w:rPr>
        <w:t>Unidos</w:t>
      </w:r>
      <w:proofErr w:type="spellEnd"/>
      <w:r w:rsidR="001C1DD4" w:rsidRPr="00A15F7F">
        <w:rPr>
          <w:rFonts w:asciiTheme="minorHAnsi" w:hAnsiTheme="minorHAnsi" w:cs="Calibri"/>
          <w:sz w:val="22"/>
          <w:szCs w:val="22"/>
        </w:rPr>
        <w:t>” and conclusions</w:t>
      </w:r>
      <w:r w:rsidRPr="00A15F7F">
        <w:rPr>
          <w:rFonts w:asciiTheme="minorHAnsi" w:hAnsiTheme="minorHAnsi" w:cs="Calibri"/>
          <w:sz w:val="22"/>
          <w:szCs w:val="22"/>
        </w:rPr>
        <w:t xml:space="preserve">). </w:t>
      </w:r>
    </w:p>
    <w:p w14:paraId="0764766B" w14:textId="5A5C3A9D"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Pr="00A15F7F">
        <w:rPr>
          <w:rFonts w:asciiTheme="minorHAnsi" w:hAnsiTheme="minorHAnsi" w:cs="Calibri"/>
          <w:sz w:val="22"/>
          <w:szCs w:val="22"/>
        </w:rPr>
        <w:t>(</w:t>
      </w:r>
      <w:proofErr w:type="spellStart"/>
      <w:r w:rsidRPr="00A15F7F">
        <w:rPr>
          <w:rFonts w:asciiTheme="minorHAnsi" w:hAnsiTheme="minorHAnsi" w:cs="Calibri"/>
          <w:sz w:val="22"/>
          <w:szCs w:val="22"/>
        </w:rPr>
        <w:t>coord</w:t>
      </w:r>
      <w:proofErr w:type="spellEnd"/>
      <w:r w:rsidRPr="00A15F7F">
        <w:rPr>
          <w:rFonts w:asciiTheme="minorHAnsi" w:hAnsiTheme="minorHAnsi" w:cs="Calibri"/>
          <w:sz w:val="22"/>
          <w:szCs w:val="22"/>
        </w:rPr>
        <w:t xml:space="preserve">.), </w:t>
      </w:r>
      <w:proofErr w:type="spellStart"/>
      <w:r w:rsidRPr="00A15F7F">
        <w:rPr>
          <w:rFonts w:asciiTheme="minorHAnsi" w:hAnsiTheme="minorHAnsi" w:cs="Times"/>
          <w:i/>
          <w:sz w:val="22"/>
          <w:szCs w:val="22"/>
        </w:rPr>
        <w:t>Nación</w:t>
      </w:r>
      <w:proofErr w:type="spellEnd"/>
      <w:r w:rsidRPr="00A15F7F">
        <w:rPr>
          <w:rFonts w:asciiTheme="minorHAnsi" w:hAnsiTheme="minorHAnsi" w:cs="Times"/>
          <w:i/>
          <w:sz w:val="22"/>
          <w:szCs w:val="22"/>
        </w:rPr>
        <w:t xml:space="preserve">, Estado, </w:t>
      </w:r>
      <w:proofErr w:type="spellStart"/>
      <w:r w:rsidRPr="00A15F7F">
        <w:rPr>
          <w:rFonts w:asciiTheme="minorHAnsi" w:hAnsiTheme="minorHAnsi" w:cs="Times"/>
          <w:i/>
          <w:sz w:val="22"/>
          <w:szCs w:val="22"/>
        </w:rPr>
        <w:t>Comunidad</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consolidación</w:t>
      </w:r>
      <w:proofErr w:type="spellEnd"/>
      <w:r w:rsidRPr="00A15F7F">
        <w:rPr>
          <w:rFonts w:asciiTheme="minorHAnsi" w:hAnsiTheme="minorHAnsi" w:cs="Times"/>
          <w:i/>
          <w:sz w:val="22"/>
          <w:szCs w:val="22"/>
        </w:rPr>
        <w:t xml:space="preserve"> y </w:t>
      </w:r>
      <w:proofErr w:type="spellStart"/>
      <w:r w:rsidRPr="00A15F7F">
        <w:rPr>
          <w:rFonts w:asciiTheme="minorHAnsi" w:hAnsiTheme="minorHAnsi" w:cs="Times"/>
          <w:i/>
          <w:sz w:val="22"/>
          <w:szCs w:val="22"/>
        </w:rPr>
        <w:t>emergencia</w:t>
      </w:r>
      <w:proofErr w:type="spellEnd"/>
      <w:r w:rsidRPr="00A15F7F">
        <w:rPr>
          <w:rFonts w:asciiTheme="minorHAnsi" w:hAnsiTheme="minorHAnsi" w:cs="Times"/>
          <w:i/>
          <w:sz w:val="22"/>
          <w:szCs w:val="22"/>
        </w:rPr>
        <w:t xml:space="preserve"> en la </w:t>
      </w:r>
      <w:proofErr w:type="spellStart"/>
      <w:r w:rsidRPr="00A15F7F">
        <w:rPr>
          <w:rFonts w:asciiTheme="minorHAnsi" w:hAnsiTheme="minorHAnsi" w:cs="Times"/>
          <w:i/>
          <w:sz w:val="22"/>
          <w:szCs w:val="22"/>
        </w:rPr>
        <w:t>emigración</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mexicana</w:t>
      </w:r>
      <w:proofErr w:type="spellEnd"/>
      <w:r w:rsidRPr="00A15F7F">
        <w:rPr>
          <w:rFonts w:asciiTheme="minorHAnsi" w:hAnsiTheme="minorHAnsi" w:cs="Calibri"/>
          <w:sz w:val="22"/>
          <w:szCs w:val="22"/>
        </w:rPr>
        <w:t xml:space="preserve">, Buenos Aires: </w:t>
      </w:r>
      <w:proofErr w:type="spellStart"/>
      <w:r w:rsidRPr="00A15F7F">
        <w:rPr>
          <w:rFonts w:asciiTheme="minorHAnsi" w:hAnsiTheme="minorHAnsi" w:cs="Calibri"/>
          <w:sz w:val="22"/>
          <w:szCs w:val="22"/>
        </w:rPr>
        <w:t>Antropofagia</w:t>
      </w:r>
      <w:proofErr w:type="spellEnd"/>
      <w:r w:rsidRPr="00A15F7F">
        <w:rPr>
          <w:rFonts w:asciiTheme="minorHAnsi" w:hAnsiTheme="minorHAnsi" w:cs="Calibri"/>
          <w:sz w:val="22"/>
          <w:szCs w:val="22"/>
        </w:rPr>
        <w:t>, 2007 (</w:t>
      </w:r>
      <w:r w:rsidR="001C1DD4" w:rsidRPr="00A15F7F">
        <w:rPr>
          <w:rFonts w:asciiTheme="minorHAnsi" w:hAnsiTheme="minorHAnsi" w:cs="Calibri"/>
          <w:sz w:val="22"/>
          <w:szCs w:val="22"/>
        </w:rPr>
        <w:t>includes introduction</w:t>
      </w:r>
      <w:r w:rsidRPr="00A15F7F">
        <w:rPr>
          <w:rFonts w:asciiTheme="minorHAnsi" w:hAnsiTheme="minorHAnsi" w:cs="Calibri"/>
          <w:sz w:val="22"/>
          <w:szCs w:val="22"/>
        </w:rPr>
        <w:t xml:space="preserve">). </w:t>
      </w:r>
    </w:p>
    <w:p w14:paraId="341F9D0C" w14:textId="7F414588" w:rsidR="00F74B20" w:rsidRPr="00A15F7F" w:rsidRDefault="00F74B20" w:rsidP="00A15F7F">
      <w:pPr>
        <w:widowControl w:val="0"/>
        <w:autoSpaceDE w:val="0"/>
        <w:autoSpaceDN w:val="0"/>
        <w:adjustRightInd w:val="0"/>
        <w:spacing w:after="120"/>
        <w:rPr>
          <w:rFonts w:asciiTheme="minorHAnsi" w:hAnsiTheme="minorHAnsi" w:cs="Calibri"/>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001C1DD4" w:rsidRPr="00A15F7F">
        <w:rPr>
          <w:rFonts w:asciiTheme="minorHAnsi" w:hAnsiTheme="minorHAnsi" w:cs="Calibri"/>
          <w:sz w:val="22"/>
          <w:szCs w:val="22"/>
        </w:rPr>
        <w:t xml:space="preserve">and </w:t>
      </w:r>
      <w:r w:rsidRPr="00A15F7F">
        <w:rPr>
          <w:rFonts w:asciiTheme="minorHAnsi" w:hAnsiTheme="minorHAnsi" w:cs="Calibri"/>
          <w:sz w:val="22"/>
          <w:szCs w:val="22"/>
        </w:rPr>
        <w:t>Susan Martin, “</w:t>
      </w:r>
      <w:proofErr w:type="spellStart"/>
      <w:r w:rsidRPr="00A15F7F">
        <w:rPr>
          <w:rFonts w:asciiTheme="minorHAnsi" w:hAnsiTheme="minorHAnsi" w:cs="Calibri"/>
          <w:sz w:val="22"/>
          <w:szCs w:val="22"/>
        </w:rPr>
        <w:t>Gestión</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migratoria</w:t>
      </w:r>
      <w:proofErr w:type="spellEnd"/>
      <w:r w:rsidRPr="00A15F7F">
        <w:rPr>
          <w:rFonts w:asciiTheme="minorHAnsi" w:hAnsiTheme="minorHAnsi" w:cs="Calibri"/>
          <w:sz w:val="22"/>
          <w:szCs w:val="22"/>
        </w:rPr>
        <w:t xml:space="preserve"> México-</w:t>
      </w:r>
      <w:proofErr w:type="spellStart"/>
      <w:r w:rsidRPr="00A15F7F">
        <w:rPr>
          <w:rFonts w:asciiTheme="minorHAnsi" w:hAnsiTheme="minorHAnsi" w:cs="Calibri"/>
          <w:sz w:val="22"/>
          <w:szCs w:val="22"/>
        </w:rPr>
        <w:t>Estados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Unidos</w:t>
      </w:r>
      <w:proofErr w:type="spellEnd"/>
      <w:r w:rsidRPr="00A15F7F">
        <w:rPr>
          <w:rFonts w:asciiTheme="minorHAnsi" w:hAnsiTheme="minorHAnsi" w:cs="Calibri"/>
          <w:sz w:val="22"/>
          <w:szCs w:val="22"/>
        </w:rPr>
        <w:t xml:space="preserve">: un </w:t>
      </w:r>
      <w:proofErr w:type="spellStart"/>
      <w:r w:rsidRPr="00A15F7F">
        <w:rPr>
          <w:rFonts w:asciiTheme="minorHAnsi" w:hAnsiTheme="minorHAnsi" w:cs="Calibri"/>
          <w:sz w:val="22"/>
          <w:szCs w:val="22"/>
        </w:rPr>
        <w:t>enfoque</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binacional</w:t>
      </w:r>
      <w:proofErr w:type="spellEnd"/>
      <w:r w:rsidRPr="00A15F7F">
        <w:rPr>
          <w:rFonts w:asciiTheme="minorHAnsi" w:hAnsiTheme="minorHAnsi" w:cs="Calibri"/>
          <w:sz w:val="22"/>
          <w:szCs w:val="22"/>
        </w:rPr>
        <w:t xml:space="preserve">" </w:t>
      </w:r>
      <w:r w:rsidR="001C1DD4" w:rsidRPr="00A15F7F">
        <w:rPr>
          <w:rFonts w:asciiTheme="minorHAnsi" w:hAnsiTheme="minorHAnsi" w:cs="Calibri"/>
          <w:sz w:val="22"/>
          <w:szCs w:val="22"/>
        </w:rPr>
        <w:t>in</w:t>
      </w:r>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Calva</w:t>
      </w:r>
      <w:proofErr w:type="spellEnd"/>
      <w:r w:rsidRPr="00A15F7F">
        <w:rPr>
          <w:rFonts w:asciiTheme="minorHAnsi" w:hAnsiTheme="minorHAnsi" w:cs="Calibri"/>
          <w:sz w:val="22"/>
          <w:szCs w:val="22"/>
        </w:rPr>
        <w:t xml:space="preserve">, José Luis, </w:t>
      </w:r>
      <w:proofErr w:type="spellStart"/>
      <w:r w:rsidRPr="00A15F7F">
        <w:rPr>
          <w:rFonts w:asciiTheme="minorHAnsi" w:hAnsiTheme="minorHAnsi" w:cs="Times"/>
          <w:i/>
          <w:sz w:val="22"/>
          <w:szCs w:val="22"/>
        </w:rPr>
        <w:t>Empleo</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Ingreso</w:t>
      </w:r>
      <w:proofErr w:type="spellEnd"/>
      <w:r w:rsidRPr="00A15F7F">
        <w:rPr>
          <w:rFonts w:asciiTheme="minorHAnsi" w:hAnsiTheme="minorHAnsi" w:cs="Times"/>
          <w:i/>
          <w:sz w:val="22"/>
          <w:szCs w:val="22"/>
        </w:rPr>
        <w:t xml:space="preserve"> y </w:t>
      </w:r>
      <w:proofErr w:type="spellStart"/>
      <w:r w:rsidRPr="00A15F7F">
        <w:rPr>
          <w:rFonts w:asciiTheme="minorHAnsi" w:hAnsiTheme="minorHAnsi" w:cs="Times"/>
          <w:i/>
          <w:sz w:val="22"/>
          <w:szCs w:val="22"/>
        </w:rPr>
        <w:t>Bienestar</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Colección</w:t>
      </w:r>
      <w:proofErr w:type="spellEnd"/>
      <w:r w:rsidRPr="00A15F7F">
        <w:rPr>
          <w:rFonts w:asciiTheme="minorHAnsi" w:hAnsiTheme="minorHAnsi" w:cs="Times"/>
          <w:i/>
          <w:sz w:val="22"/>
          <w:szCs w:val="22"/>
        </w:rPr>
        <w:t xml:space="preserve"> Agenda para el </w:t>
      </w:r>
      <w:proofErr w:type="spellStart"/>
      <w:r w:rsidRPr="00A15F7F">
        <w:rPr>
          <w:rFonts w:asciiTheme="minorHAnsi" w:hAnsiTheme="minorHAnsi" w:cs="Times"/>
          <w:i/>
          <w:sz w:val="22"/>
          <w:szCs w:val="22"/>
        </w:rPr>
        <w:t>Desarrollo</w:t>
      </w:r>
      <w:proofErr w:type="spellEnd"/>
      <w:r w:rsidR="006C481C">
        <w:rPr>
          <w:rFonts w:asciiTheme="minorHAnsi" w:hAnsiTheme="minorHAnsi" w:cs="Times"/>
          <w:sz w:val="22"/>
          <w:szCs w:val="22"/>
        </w:rPr>
        <w:t>, Vol.</w:t>
      </w:r>
      <w:r w:rsidRPr="00A15F7F">
        <w:rPr>
          <w:rFonts w:asciiTheme="minorHAnsi" w:hAnsiTheme="minorHAnsi" w:cs="Times"/>
          <w:sz w:val="22"/>
          <w:szCs w:val="22"/>
        </w:rPr>
        <w:t xml:space="preserve"> 11</w:t>
      </w:r>
      <w:r w:rsidRPr="00A15F7F">
        <w:rPr>
          <w:rFonts w:asciiTheme="minorHAnsi" w:hAnsiTheme="minorHAnsi" w:cs="Calibri"/>
          <w:sz w:val="22"/>
          <w:szCs w:val="22"/>
        </w:rPr>
        <w:t xml:space="preserve">, Miguel </w:t>
      </w:r>
      <w:proofErr w:type="spellStart"/>
      <w:r w:rsidRPr="00A15F7F">
        <w:rPr>
          <w:rFonts w:asciiTheme="minorHAnsi" w:hAnsiTheme="minorHAnsi" w:cs="Calibri"/>
          <w:sz w:val="22"/>
          <w:szCs w:val="22"/>
        </w:rPr>
        <w:t>Ángel</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Porrúa</w:t>
      </w:r>
      <w:proofErr w:type="spellEnd"/>
      <w:r w:rsidRPr="00A15F7F">
        <w:rPr>
          <w:rFonts w:asciiTheme="minorHAnsi" w:hAnsiTheme="minorHAnsi" w:cs="Calibri"/>
          <w:sz w:val="22"/>
          <w:szCs w:val="22"/>
        </w:rPr>
        <w:t xml:space="preserve"> / UNAM / H. </w:t>
      </w:r>
      <w:proofErr w:type="spellStart"/>
      <w:r w:rsidRPr="00A15F7F">
        <w:rPr>
          <w:rFonts w:asciiTheme="minorHAnsi" w:hAnsiTheme="minorHAnsi" w:cs="Calibri"/>
          <w:sz w:val="22"/>
          <w:szCs w:val="22"/>
        </w:rPr>
        <w:t>Cámara</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Diputados</w:t>
      </w:r>
      <w:proofErr w:type="spellEnd"/>
      <w:r w:rsidRPr="00A15F7F">
        <w:rPr>
          <w:rFonts w:asciiTheme="minorHAnsi" w:hAnsiTheme="minorHAnsi" w:cs="Calibri"/>
          <w:sz w:val="22"/>
          <w:szCs w:val="22"/>
        </w:rPr>
        <w:t xml:space="preserve"> LX </w:t>
      </w:r>
      <w:proofErr w:type="spellStart"/>
      <w:r w:rsidRPr="00A15F7F">
        <w:rPr>
          <w:rFonts w:asciiTheme="minorHAnsi" w:hAnsiTheme="minorHAnsi" w:cs="Calibri"/>
          <w:sz w:val="22"/>
          <w:szCs w:val="22"/>
        </w:rPr>
        <w:t>Legislatura</w:t>
      </w:r>
      <w:proofErr w:type="spellEnd"/>
      <w:r w:rsidRPr="00A15F7F">
        <w:rPr>
          <w:rFonts w:asciiTheme="minorHAnsi" w:hAnsiTheme="minorHAnsi" w:cs="Calibri"/>
          <w:sz w:val="22"/>
          <w:szCs w:val="22"/>
        </w:rPr>
        <w:t xml:space="preserve">, 2007. </w:t>
      </w:r>
    </w:p>
    <w:p w14:paraId="38A62F3B" w14:textId="77777777" w:rsidR="001C1DD4" w:rsidRPr="00A15F7F" w:rsidRDefault="001C1DD4" w:rsidP="001C1DD4">
      <w:pPr>
        <w:widowControl w:val="0"/>
        <w:autoSpaceDE w:val="0"/>
        <w:autoSpaceDN w:val="0"/>
        <w:adjustRightInd w:val="0"/>
        <w:rPr>
          <w:rFonts w:asciiTheme="minorHAnsi" w:hAnsiTheme="minorHAnsi" w:cs="Times"/>
          <w:sz w:val="12"/>
          <w:szCs w:val="12"/>
        </w:rPr>
      </w:pPr>
    </w:p>
    <w:p w14:paraId="34686BEB" w14:textId="719961BF" w:rsidR="00F74B20" w:rsidRPr="00A15F7F" w:rsidRDefault="00F74B20" w:rsidP="006106A0">
      <w:pPr>
        <w:spacing w:after="120"/>
        <w:jc w:val="center"/>
        <w:outlineLvl w:val="0"/>
        <w:rPr>
          <w:rFonts w:asciiTheme="minorHAnsi" w:hAnsiTheme="minorHAnsi"/>
          <w:i/>
          <w:sz w:val="22"/>
          <w:szCs w:val="22"/>
        </w:rPr>
      </w:pPr>
      <w:r w:rsidRPr="00A15F7F">
        <w:rPr>
          <w:rFonts w:asciiTheme="minorHAnsi" w:hAnsiTheme="minorHAnsi"/>
          <w:i/>
          <w:sz w:val="22"/>
          <w:szCs w:val="22"/>
        </w:rPr>
        <w:t xml:space="preserve">Labor Studies and </w:t>
      </w:r>
      <w:r w:rsidR="00E07FBF" w:rsidRPr="00A15F7F">
        <w:rPr>
          <w:rFonts w:asciiTheme="minorHAnsi" w:hAnsiTheme="minorHAnsi"/>
          <w:i/>
          <w:sz w:val="22"/>
          <w:szCs w:val="22"/>
        </w:rPr>
        <w:t>Labor</w:t>
      </w:r>
      <w:r w:rsidR="001C1DD4" w:rsidRPr="00A15F7F">
        <w:rPr>
          <w:rFonts w:asciiTheme="minorHAnsi" w:hAnsiTheme="minorHAnsi"/>
          <w:i/>
          <w:sz w:val="22"/>
          <w:szCs w:val="22"/>
        </w:rPr>
        <w:t xml:space="preserve"> Markets</w:t>
      </w:r>
    </w:p>
    <w:p w14:paraId="361F4A46" w14:textId="6616BDF0"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xml:space="preserve">, “Measuring the progress of societies: work, equality of opportunity and social wellbeing”, </w:t>
      </w:r>
      <w:r w:rsidR="001C1DD4" w:rsidRPr="00A15F7F">
        <w:rPr>
          <w:rFonts w:asciiTheme="minorHAnsi" w:hAnsiTheme="minorHAnsi" w:cs="Calibri"/>
          <w:sz w:val="22"/>
          <w:szCs w:val="22"/>
        </w:rPr>
        <w:t>in</w:t>
      </w:r>
      <w:r w:rsidRPr="00A15F7F">
        <w:rPr>
          <w:rFonts w:asciiTheme="minorHAnsi" w:hAnsiTheme="minorHAnsi" w:cs="Calibri"/>
          <w:sz w:val="22"/>
          <w:szCs w:val="22"/>
        </w:rPr>
        <w:t xml:space="preserve"> Mariano Rojas, </w:t>
      </w:r>
      <w:r w:rsidR="001C1DD4" w:rsidRPr="00A15F7F">
        <w:rPr>
          <w:rFonts w:asciiTheme="minorHAnsi" w:hAnsiTheme="minorHAnsi" w:cs="Times"/>
          <w:i/>
          <w:sz w:val="22"/>
          <w:szCs w:val="22"/>
        </w:rPr>
        <w:t>Measuring the P</w:t>
      </w:r>
      <w:r w:rsidRPr="00A15F7F">
        <w:rPr>
          <w:rFonts w:asciiTheme="minorHAnsi" w:hAnsiTheme="minorHAnsi" w:cs="Times"/>
          <w:i/>
          <w:sz w:val="22"/>
          <w:szCs w:val="22"/>
        </w:rPr>
        <w:t>rogres</w:t>
      </w:r>
      <w:r w:rsidR="001C1DD4" w:rsidRPr="00A15F7F">
        <w:rPr>
          <w:rFonts w:asciiTheme="minorHAnsi" w:hAnsiTheme="minorHAnsi" w:cs="Times"/>
          <w:i/>
          <w:sz w:val="22"/>
          <w:szCs w:val="22"/>
        </w:rPr>
        <w:t>s of S</w:t>
      </w:r>
      <w:r w:rsidRPr="00A15F7F">
        <w:rPr>
          <w:rFonts w:asciiTheme="minorHAnsi" w:hAnsiTheme="minorHAnsi" w:cs="Times"/>
          <w:i/>
          <w:sz w:val="22"/>
          <w:szCs w:val="22"/>
        </w:rPr>
        <w:t>ocieties. Reflections from Mexico</w:t>
      </w:r>
      <w:r w:rsidRPr="00A15F7F">
        <w:rPr>
          <w:rFonts w:asciiTheme="minorHAnsi" w:hAnsiTheme="minorHAnsi" w:cs="Calibri"/>
          <w:sz w:val="22"/>
          <w:szCs w:val="22"/>
        </w:rPr>
        <w:t xml:space="preserve">, México: </w:t>
      </w:r>
      <w:proofErr w:type="spellStart"/>
      <w:r w:rsidRPr="00A15F7F">
        <w:rPr>
          <w:rFonts w:asciiTheme="minorHAnsi" w:hAnsiTheme="minorHAnsi" w:cs="Calibri"/>
          <w:sz w:val="22"/>
          <w:szCs w:val="22"/>
        </w:rPr>
        <w:t>Foro</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Consultivo</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Científico</w:t>
      </w:r>
      <w:proofErr w:type="spellEnd"/>
      <w:r w:rsidRPr="00A15F7F">
        <w:rPr>
          <w:rFonts w:asciiTheme="minorHAnsi" w:hAnsiTheme="minorHAnsi" w:cs="Calibri"/>
          <w:sz w:val="22"/>
          <w:szCs w:val="22"/>
        </w:rPr>
        <w:t xml:space="preserve"> y </w:t>
      </w:r>
      <w:proofErr w:type="spellStart"/>
      <w:r w:rsidRPr="00A15F7F">
        <w:rPr>
          <w:rFonts w:asciiTheme="minorHAnsi" w:hAnsiTheme="minorHAnsi" w:cs="Calibri"/>
          <w:sz w:val="22"/>
          <w:szCs w:val="22"/>
        </w:rPr>
        <w:t>Tecnológico</w:t>
      </w:r>
      <w:proofErr w:type="spellEnd"/>
      <w:r w:rsidRPr="00A15F7F">
        <w:rPr>
          <w:rFonts w:asciiTheme="minorHAnsi" w:hAnsiTheme="minorHAnsi" w:cs="Calibri"/>
          <w:sz w:val="22"/>
          <w:szCs w:val="22"/>
        </w:rPr>
        <w:t xml:space="preserve">, 2009. </w:t>
      </w:r>
    </w:p>
    <w:p w14:paraId="2BC46510" w14:textId="3A609929" w:rsidR="00E07FBF" w:rsidRDefault="00E07FBF" w:rsidP="00A15F7F">
      <w:pPr>
        <w:widowControl w:val="0"/>
        <w:autoSpaceDE w:val="0"/>
        <w:autoSpaceDN w:val="0"/>
        <w:adjustRightInd w:val="0"/>
        <w:spacing w:after="120"/>
        <w:rPr>
          <w:rFonts w:asciiTheme="minorHAnsi" w:hAnsiTheme="minorHAnsi" w:cs="Calibri"/>
          <w:sz w:val="22"/>
          <w:szCs w:val="22"/>
        </w:rPr>
      </w:pPr>
      <w:r w:rsidRPr="00A15F7F">
        <w:rPr>
          <w:rFonts w:asciiTheme="minorHAnsi" w:hAnsiTheme="minorHAnsi" w:cs="Calibri"/>
          <w:sz w:val="22"/>
          <w:szCs w:val="22"/>
        </w:rPr>
        <w:t>González de la Rocha, Mercedes and</w:t>
      </w:r>
      <w:r w:rsidR="00F74B20" w:rsidRPr="00A15F7F">
        <w:rPr>
          <w:rFonts w:asciiTheme="minorHAnsi" w:hAnsiTheme="minorHAnsi" w:cs="Calibri"/>
          <w:b/>
          <w:sz w:val="22"/>
          <w:szCs w:val="22"/>
        </w:rPr>
        <w:t xml:space="preserve"> </w:t>
      </w:r>
      <w:proofErr w:type="spellStart"/>
      <w:r w:rsidR="00F74B20" w:rsidRPr="00A15F7F">
        <w:rPr>
          <w:rFonts w:asciiTheme="minorHAnsi" w:hAnsiTheme="minorHAnsi" w:cs="Times"/>
          <w:b/>
          <w:sz w:val="22"/>
          <w:szCs w:val="22"/>
        </w:rPr>
        <w:t>Agustín</w:t>
      </w:r>
      <w:proofErr w:type="spellEnd"/>
      <w:r w:rsidR="00F74B20" w:rsidRPr="00A15F7F">
        <w:rPr>
          <w:rFonts w:asciiTheme="minorHAnsi" w:hAnsiTheme="minorHAnsi" w:cs="Times"/>
          <w:b/>
          <w:sz w:val="22"/>
          <w:szCs w:val="22"/>
        </w:rPr>
        <w:t xml:space="preserve"> Escobar</w:t>
      </w:r>
      <w:r w:rsidRPr="00A15F7F">
        <w:rPr>
          <w:rFonts w:asciiTheme="minorHAnsi" w:hAnsiTheme="minorHAnsi" w:cs="Calibri"/>
          <w:sz w:val="22"/>
          <w:szCs w:val="22"/>
        </w:rPr>
        <w:t xml:space="preserve">, “Choices or Constraints? Informality, </w:t>
      </w:r>
      <w:proofErr w:type="spellStart"/>
      <w:r w:rsidRPr="00A15F7F">
        <w:rPr>
          <w:rFonts w:asciiTheme="minorHAnsi" w:hAnsiTheme="minorHAnsi" w:cs="Calibri"/>
          <w:sz w:val="22"/>
          <w:szCs w:val="22"/>
        </w:rPr>
        <w:t>Labour</w:t>
      </w:r>
      <w:proofErr w:type="spellEnd"/>
      <w:r w:rsidRPr="00A15F7F">
        <w:rPr>
          <w:rFonts w:asciiTheme="minorHAnsi" w:hAnsiTheme="minorHAnsi" w:cs="Calibri"/>
          <w:sz w:val="22"/>
          <w:szCs w:val="22"/>
        </w:rPr>
        <w:t xml:space="preserve"> Market and Poverty in M</w:t>
      </w:r>
      <w:r w:rsidR="00F74B20" w:rsidRPr="00A15F7F">
        <w:rPr>
          <w:rFonts w:asciiTheme="minorHAnsi" w:hAnsiTheme="minorHAnsi" w:cs="Calibri"/>
          <w:sz w:val="22"/>
          <w:szCs w:val="22"/>
        </w:rPr>
        <w:t xml:space="preserve">exico”, </w:t>
      </w:r>
      <w:r w:rsidR="00F74B20" w:rsidRPr="00A15F7F">
        <w:rPr>
          <w:rFonts w:asciiTheme="minorHAnsi" w:hAnsiTheme="minorHAnsi" w:cs="Times"/>
          <w:i/>
          <w:sz w:val="22"/>
          <w:szCs w:val="22"/>
        </w:rPr>
        <w:t>IDS Bulletin</w:t>
      </w:r>
      <w:r w:rsidR="00F74B20" w:rsidRPr="00A15F7F">
        <w:rPr>
          <w:rFonts w:asciiTheme="minorHAnsi" w:hAnsiTheme="minorHAnsi" w:cs="Calibri"/>
          <w:sz w:val="22"/>
          <w:szCs w:val="22"/>
        </w:rPr>
        <w:t xml:space="preserve">, vol. 39, </w:t>
      </w:r>
      <w:r w:rsidRPr="00A15F7F">
        <w:rPr>
          <w:rFonts w:asciiTheme="minorHAnsi" w:hAnsiTheme="minorHAnsi" w:cs="Calibri"/>
          <w:sz w:val="22"/>
          <w:szCs w:val="22"/>
        </w:rPr>
        <w:t>no.</w:t>
      </w:r>
      <w:r w:rsidR="00F74B20" w:rsidRPr="00A15F7F">
        <w:rPr>
          <w:rFonts w:asciiTheme="minorHAnsi" w:hAnsiTheme="minorHAnsi" w:cs="Calibri"/>
          <w:sz w:val="22"/>
          <w:szCs w:val="22"/>
        </w:rPr>
        <w:t xml:space="preserve"> 2, pp. 37-47, 2008. </w:t>
      </w:r>
    </w:p>
    <w:p w14:paraId="26E08533" w14:textId="77777777" w:rsidR="00A15F7F" w:rsidRPr="00A15F7F" w:rsidRDefault="00A15F7F" w:rsidP="00A15F7F">
      <w:pPr>
        <w:widowControl w:val="0"/>
        <w:autoSpaceDE w:val="0"/>
        <w:autoSpaceDN w:val="0"/>
        <w:adjustRightInd w:val="0"/>
        <w:rPr>
          <w:rFonts w:asciiTheme="minorHAnsi" w:hAnsiTheme="minorHAnsi" w:cs="Calibri"/>
          <w:sz w:val="12"/>
          <w:szCs w:val="12"/>
        </w:rPr>
      </w:pPr>
    </w:p>
    <w:p w14:paraId="2B548563" w14:textId="4FDFA10F" w:rsidR="00F74B20" w:rsidRPr="00A15F7F" w:rsidRDefault="00F74B20" w:rsidP="006106A0">
      <w:pPr>
        <w:spacing w:after="120"/>
        <w:jc w:val="center"/>
        <w:outlineLvl w:val="0"/>
        <w:rPr>
          <w:rFonts w:asciiTheme="minorHAnsi" w:hAnsiTheme="minorHAnsi"/>
          <w:i/>
          <w:sz w:val="22"/>
          <w:szCs w:val="22"/>
        </w:rPr>
      </w:pPr>
      <w:r w:rsidRPr="00A15F7F">
        <w:rPr>
          <w:rFonts w:asciiTheme="minorHAnsi" w:hAnsiTheme="minorHAnsi"/>
          <w:i/>
          <w:sz w:val="22"/>
          <w:szCs w:val="22"/>
        </w:rPr>
        <w:t>Social Mobility and Social Structure</w:t>
      </w:r>
    </w:p>
    <w:p w14:paraId="462F1341" w14:textId="0188ECCC"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Agustín</w:t>
      </w:r>
      <w:proofErr w:type="spellEnd"/>
      <w:r w:rsidRPr="00A15F7F">
        <w:rPr>
          <w:rFonts w:asciiTheme="minorHAnsi" w:hAnsiTheme="minorHAnsi" w:cs="Calibri"/>
          <w:sz w:val="22"/>
          <w:szCs w:val="22"/>
        </w:rPr>
        <w:t xml:space="preserve"> </w:t>
      </w:r>
      <w:r w:rsidR="00E07FBF" w:rsidRPr="00A15F7F">
        <w:rPr>
          <w:rFonts w:asciiTheme="minorHAnsi" w:hAnsiTheme="minorHAnsi" w:cs="Calibri"/>
          <w:sz w:val="22"/>
          <w:szCs w:val="22"/>
        </w:rPr>
        <w:t>and</w:t>
      </w:r>
      <w:r w:rsidRPr="00A15F7F">
        <w:rPr>
          <w:rFonts w:asciiTheme="minorHAnsi" w:hAnsiTheme="minorHAnsi" w:cs="Calibri"/>
          <w:sz w:val="22"/>
          <w:szCs w:val="22"/>
        </w:rPr>
        <w:t xml:space="preserve"> Laura Pedraza, “</w:t>
      </w:r>
      <w:proofErr w:type="spellStart"/>
      <w:r w:rsidRPr="00A15F7F">
        <w:rPr>
          <w:rFonts w:asciiTheme="minorHAnsi" w:hAnsiTheme="minorHAnsi" w:cs="Calibri"/>
          <w:sz w:val="22"/>
          <w:szCs w:val="22"/>
        </w:rPr>
        <w:t>Clases</w:t>
      </w:r>
      <w:proofErr w:type="spellEnd"/>
      <w:r w:rsidRPr="00A15F7F">
        <w:rPr>
          <w:rFonts w:asciiTheme="minorHAnsi" w:hAnsiTheme="minorHAnsi" w:cs="Calibri"/>
          <w:sz w:val="22"/>
          <w:szCs w:val="22"/>
        </w:rPr>
        <w:t xml:space="preserve"> medias en México: </w:t>
      </w:r>
      <w:proofErr w:type="spellStart"/>
      <w:r w:rsidRPr="00A15F7F">
        <w:rPr>
          <w:rFonts w:asciiTheme="minorHAnsi" w:hAnsiTheme="minorHAnsi" w:cs="Calibri"/>
          <w:sz w:val="22"/>
          <w:szCs w:val="22"/>
        </w:rPr>
        <w:t>transformación</w:t>
      </w:r>
      <w:proofErr w:type="spellEnd"/>
      <w:r w:rsidRPr="00A15F7F">
        <w:rPr>
          <w:rFonts w:asciiTheme="minorHAnsi" w:hAnsiTheme="minorHAnsi" w:cs="Calibri"/>
          <w:sz w:val="22"/>
          <w:szCs w:val="22"/>
        </w:rPr>
        <w:t xml:space="preserve"> social, </w:t>
      </w:r>
      <w:proofErr w:type="spellStart"/>
      <w:r w:rsidRPr="00A15F7F">
        <w:rPr>
          <w:rFonts w:asciiTheme="minorHAnsi" w:hAnsiTheme="minorHAnsi" w:cs="Calibri"/>
          <w:sz w:val="22"/>
          <w:szCs w:val="22"/>
        </w:rPr>
        <w:t>sujetos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múltiples</w:t>
      </w:r>
      <w:proofErr w:type="spellEnd"/>
      <w:r w:rsidRPr="00A15F7F">
        <w:rPr>
          <w:rFonts w:asciiTheme="minorHAnsi" w:hAnsiTheme="minorHAnsi" w:cs="Calibri"/>
          <w:sz w:val="22"/>
          <w:szCs w:val="22"/>
        </w:rPr>
        <w:t xml:space="preserve">”, </w:t>
      </w:r>
      <w:r w:rsidR="00E07FBF" w:rsidRPr="00A15F7F">
        <w:rPr>
          <w:rFonts w:asciiTheme="minorHAnsi" w:hAnsiTheme="minorHAnsi" w:cs="Calibri"/>
          <w:sz w:val="22"/>
          <w:szCs w:val="22"/>
        </w:rPr>
        <w:t>in</w:t>
      </w:r>
      <w:r w:rsidRPr="00A15F7F">
        <w:rPr>
          <w:rFonts w:asciiTheme="minorHAnsi" w:hAnsiTheme="minorHAnsi" w:cs="Calibri"/>
          <w:sz w:val="22"/>
          <w:szCs w:val="22"/>
        </w:rPr>
        <w:t xml:space="preserve"> Fran</w:t>
      </w:r>
      <w:r w:rsidR="00E07FBF" w:rsidRPr="00A15F7F">
        <w:rPr>
          <w:rFonts w:asciiTheme="minorHAnsi" w:hAnsiTheme="minorHAnsi" w:cs="Calibri"/>
          <w:sz w:val="22"/>
          <w:szCs w:val="22"/>
        </w:rPr>
        <w:t xml:space="preserve">co, Rolando, Martín </w:t>
      </w:r>
      <w:proofErr w:type="spellStart"/>
      <w:r w:rsidR="00E07FBF" w:rsidRPr="00A15F7F">
        <w:rPr>
          <w:rFonts w:asciiTheme="minorHAnsi" w:hAnsiTheme="minorHAnsi" w:cs="Calibri"/>
          <w:sz w:val="22"/>
          <w:szCs w:val="22"/>
        </w:rPr>
        <w:t>Hopenhayn</w:t>
      </w:r>
      <w:proofErr w:type="spellEnd"/>
      <w:r w:rsidR="00E07FBF" w:rsidRPr="00A15F7F">
        <w:rPr>
          <w:rFonts w:asciiTheme="minorHAnsi" w:hAnsiTheme="minorHAnsi" w:cs="Calibri"/>
          <w:sz w:val="22"/>
          <w:szCs w:val="22"/>
        </w:rPr>
        <w:t xml:space="preserve"> and </w:t>
      </w:r>
      <w:r w:rsidRPr="00A15F7F">
        <w:rPr>
          <w:rFonts w:asciiTheme="minorHAnsi" w:hAnsiTheme="minorHAnsi" w:cs="Calibri"/>
          <w:sz w:val="22"/>
          <w:szCs w:val="22"/>
        </w:rPr>
        <w:t>Arturo León (</w:t>
      </w:r>
      <w:proofErr w:type="spellStart"/>
      <w:r w:rsidRPr="00A15F7F">
        <w:rPr>
          <w:rFonts w:asciiTheme="minorHAnsi" w:hAnsiTheme="minorHAnsi" w:cs="Calibri"/>
          <w:sz w:val="22"/>
          <w:szCs w:val="22"/>
        </w:rPr>
        <w:t>coords</w:t>
      </w:r>
      <w:proofErr w:type="spellEnd"/>
      <w:r w:rsidRPr="00A15F7F">
        <w:rPr>
          <w:rFonts w:asciiTheme="minorHAnsi" w:hAnsiTheme="minorHAnsi" w:cs="Calibri"/>
          <w:sz w:val="22"/>
          <w:szCs w:val="22"/>
        </w:rPr>
        <w:t xml:space="preserve">.) </w:t>
      </w:r>
      <w:r w:rsidRPr="00A15F7F">
        <w:rPr>
          <w:rFonts w:asciiTheme="minorHAnsi" w:hAnsiTheme="minorHAnsi" w:cs="Times"/>
          <w:i/>
          <w:sz w:val="22"/>
          <w:szCs w:val="22"/>
        </w:rPr>
        <w:t xml:space="preserve">Las </w:t>
      </w:r>
      <w:proofErr w:type="spellStart"/>
      <w:r w:rsidRPr="00A15F7F">
        <w:rPr>
          <w:rFonts w:asciiTheme="minorHAnsi" w:hAnsiTheme="minorHAnsi" w:cs="Times"/>
          <w:i/>
          <w:sz w:val="22"/>
          <w:szCs w:val="22"/>
        </w:rPr>
        <w:t>clases</w:t>
      </w:r>
      <w:proofErr w:type="spellEnd"/>
      <w:r w:rsidRPr="00A15F7F">
        <w:rPr>
          <w:rFonts w:asciiTheme="minorHAnsi" w:hAnsiTheme="minorHAnsi" w:cs="Times"/>
          <w:i/>
          <w:sz w:val="22"/>
          <w:szCs w:val="22"/>
        </w:rPr>
        <w:t xml:space="preserve"> medias en </w:t>
      </w:r>
      <w:proofErr w:type="spellStart"/>
      <w:r w:rsidRPr="00A15F7F">
        <w:rPr>
          <w:rFonts w:asciiTheme="minorHAnsi" w:hAnsiTheme="minorHAnsi" w:cs="Times"/>
          <w:i/>
          <w:sz w:val="22"/>
          <w:szCs w:val="22"/>
        </w:rPr>
        <w:t>América</w:t>
      </w:r>
      <w:proofErr w:type="spellEnd"/>
      <w:r w:rsidRPr="00A15F7F">
        <w:rPr>
          <w:rFonts w:asciiTheme="minorHAnsi" w:hAnsiTheme="minorHAnsi" w:cs="Times"/>
          <w:i/>
          <w:sz w:val="22"/>
          <w:szCs w:val="22"/>
        </w:rPr>
        <w:t xml:space="preserve"> Latina</w:t>
      </w:r>
      <w:r w:rsidRPr="00A15F7F">
        <w:rPr>
          <w:rFonts w:asciiTheme="minorHAnsi" w:hAnsiTheme="minorHAnsi" w:cs="Times"/>
          <w:sz w:val="22"/>
          <w:szCs w:val="22"/>
        </w:rPr>
        <w:t xml:space="preserve">, </w:t>
      </w:r>
      <w:r w:rsidR="00E07FBF" w:rsidRPr="00A15F7F">
        <w:rPr>
          <w:rFonts w:asciiTheme="minorHAnsi" w:hAnsiTheme="minorHAnsi" w:cs="Calibri"/>
          <w:sz w:val="22"/>
          <w:szCs w:val="22"/>
        </w:rPr>
        <w:t>CEPAL coedited with</w:t>
      </w:r>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Siglo</w:t>
      </w:r>
      <w:proofErr w:type="spellEnd"/>
      <w:r w:rsidRPr="00A15F7F">
        <w:rPr>
          <w:rFonts w:asciiTheme="minorHAnsi" w:hAnsiTheme="minorHAnsi" w:cs="Calibri"/>
          <w:sz w:val="22"/>
          <w:szCs w:val="22"/>
        </w:rPr>
        <w:t xml:space="preserve"> XXI, México, 2010. </w:t>
      </w:r>
    </w:p>
    <w:p w14:paraId="17028772" w14:textId="01BD86B2"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Calibri"/>
          <w:sz w:val="22"/>
          <w:szCs w:val="22"/>
        </w:rPr>
        <w:t xml:space="preserve">Cortés, Fernando, </w:t>
      </w:r>
      <w:proofErr w:type="spellStart"/>
      <w:r w:rsidRPr="00A15F7F">
        <w:rPr>
          <w:rFonts w:asciiTheme="minorHAnsi" w:hAnsiTheme="minorHAnsi" w:cs="Times"/>
          <w:b/>
          <w:sz w:val="22"/>
          <w:szCs w:val="22"/>
        </w:rPr>
        <w:t>Agustín</w:t>
      </w:r>
      <w:proofErr w:type="spellEnd"/>
      <w:r w:rsidRPr="00A15F7F">
        <w:rPr>
          <w:rFonts w:asciiTheme="minorHAnsi" w:hAnsiTheme="minorHAnsi" w:cs="Times"/>
          <w:b/>
          <w:sz w:val="22"/>
          <w:szCs w:val="22"/>
        </w:rPr>
        <w:t xml:space="preserve"> Escobar</w:t>
      </w:r>
      <w:r w:rsidRPr="00A15F7F">
        <w:rPr>
          <w:rFonts w:asciiTheme="minorHAnsi" w:hAnsiTheme="minorHAnsi" w:cs="Times"/>
          <w:sz w:val="22"/>
          <w:szCs w:val="22"/>
        </w:rPr>
        <w:t xml:space="preserve"> </w:t>
      </w:r>
      <w:r w:rsidR="00E07FBF" w:rsidRPr="00A15F7F">
        <w:rPr>
          <w:rFonts w:asciiTheme="minorHAnsi" w:hAnsiTheme="minorHAnsi" w:cs="Calibri"/>
          <w:sz w:val="22"/>
          <w:szCs w:val="22"/>
        </w:rPr>
        <w:t xml:space="preserve">and </w:t>
      </w:r>
      <w:r w:rsidRPr="00A15F7F">
        <w:rPr>
          <w:rFonts w:asciiTheme="minorHAnsi" w:hAnsiTheme="minorHAnsi" w:cs="Calibri"/>
          <w:sz w:val="22"/>
          <w:szCs w:val="22"/>
        </w:rPr>
        <w:t xml:space="preserve">Patricio </w:t>
      </w:r>
      <w:proofErr w:type="spellStart"/>
      <w:r w:rsidRPr="00A15F7F">
        <w:rPr>
          <w:rFonts w:asciiTheme="minorHAnsi" w:hAnsiTheme="minorHAnsi" w:cs="Calibri"/>
          <w:sz w:val="22"/>
          <w:szCs w:val="22"/>
        </w:rPr>
        <w:t>Solís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coords</w:t>
      </w:r>
      <w:proofErr w:type="spellEnd"/>
      <w:r w:rsidRPr="00A15F7F">
        <w:rPr>
          <w:rFonts w:asciiTheme="minorHAnsi" w:hAnsiTheme="minorHAnsi" w:cs="Calibri"/>
          <w:sz w:val="22"/>
          <w:szCs w:val="22"/>
        </w:rPr>
        <w:t>.)</w:t>
      </w:r>
      <w:r w:rsidRPr="00A15F7F">
        <w:rPr>
          <w:rFonts w:asciiTheme="minorHAnsi" w:hAnsiTheme="minorHAnsi" w:cs="Times"/>
          <w:sz w:val="22"/>
          <w:szCs w:val="22"/>
        </w:rPr>
        <w:t xml:space="preserve">, </w:t>
      </w:r>
      <w:proofErr w:type="spellStart"/>
      <w:r w:rsidRPr="00A15F7F">
        <w:rPr>
          <w:rFonts w:asciiTheme="minorHAnsi" w:hAnsiTheme="minorHAnsi" w:cs="Times"/>
          <w:i/>
          <w:sz w:val="22"/>
          <w:szCs w:val="22"/>
        </w:rPr>
        <w:t>Cambio</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estructural</w:t>
      </w:r>
      <w:proofErr w:type="spellEnd"/>
      <w:r w:rsidRPr="00A15F7F">
        <w:rPr>
          <w:rFonts w:asciiTheme="minorHAnsi" w:hAnsiTheme="minorHAnsi" w:cs="Times"/>
          <w:i/>
          <w:sz w:val="22"/>
          <w:szCs w:val="22"/>
        </w:rPr>
        <w:t xml:space="preserve"> y </w:t>
      </w:r>
      <w:proofErr w:type="spellStart"/>
      <w:r w:rsidRPr="00A15F7F">
        <w:rPr>
          <w:rFonts w:asciiTheme="minorHAnsi" w:hAnsiTheme="minorHAnsi" w:cs="Times"/>
          <w:i/>
          <w:sz w:val="22"/>
          <w:szCs w:val="22"/>
        </w:rPr>
        <w:t>movilidad</w:t>
      </w:r>
      <w:proofErr w:type="spellEnd"/>
      <w:r w:rsidRPr="00A15F7F">
        <w:rPr>
          <w:rFonts w:asciiTheme="minorHAnsi" w:hAnsiTheme="minorHAnsi" w:cs="Times"/>
          <w:i/>
          <w:sz w:val="22"/>
          <w:szCs w:val="22"/>
        </w:rPr>
        <w:t xml:space="preserve"> social en México</w:t>
      </w:r>
      <w:r w:rsidRPr="00A15F7F">
        <w:rPr>
          <w:rFonts w:asciiTheme="minorHAnsi" w:hAnsiTheme="minorHAnsi" w:cs="Calibri"/>
          <w:i/>
          <w:sz w:val="22"/>
          <w:szCs w:val="22"/>
        </w:rPr>
        <w:t xml:space="preserve">, </w:t>
      </w:r>
      <w:r w:rsidRPr="00A15F7F">
        <w:rPr>
          <w:rFonts w:asciiTheme="minorHAnsi" w:hAnsiTheme="minorHAnsi" w:cs="Calibri"/>
          <w:sz w:val="22"/>
          <w:szCs w:val="22"/>
        </w:rPr>
        <w:t>COLMEX, 2007 (</w:t>
      </w:r>
      <w:r w:rsidR="00E07FBF" w:rsidRPr="00A15F7F">
        <w:rPr>
          <w:rFonts w:asciiTheme="minorHAnsi" w:hAnsiTheme="minorHAnsi" w:cs="Calibri"/>
          <w:sz w:val="22"/>
          <w:szCs w:val="22"/>
        </w:rPr>
        <w:t xml:space="preserve">includes introduction and co-authored discussion, and </w:t>
      </w:r>
      <w:r w:rsidR="006C481C">
        <w:rPr>
          <w:rFonts w:asciiTheme="minorHAnsi" w:hAnsiTheme="minorHAnsi" w:cs="Calibri"/>
          <w:sz w:val="22"/>
          <w:szCs w:val="22"/>
        </w:rPr>
        <w:t>a</w:t>
      </w:r>
      <w:r w:rsidR="00E07FBF" w:rsidRPr="00A15F7F">
        <w:rPr>
          <w:rFonts w:asciiTheme="minorHAnsi" w:hAnsiTheme="minorHAnsi" w:cs="Calibri"/>
          <w:sz w:val="22"/>
          <w:szCs w:val="22"/>
        </w:rPr>
        <w:t xml:space="preserve"> chapter entitled “</w:t>
      </w:r>
      <w:proofErr w:type="spellStart"/>
      <w:r w:rsidRPr="00A15F7F">
        <w:rPr>
          <w:rFonts w:asciiTheme="minorHAnsi" w:hAnsiTheme="minorHAnsi" w:cs="Calibri"/>
          <w:sz w:val="22"/>
          <w:szCs w:val="22"/>
        </w:rPr>
        <w:t>Modelos</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acumulación</w:t>
      </w:r>
      <w:proofErr w:type="spellEnd"/>
      <w:r w:rsidRPr="00A15F7F">
        <w:rPr>
          <w:rFonts w:asciiTheme="minorHAnsi" w:hAnsiTheme="minorHAnsi" w:cs="Calibri"/>
          <w:sz w:val="22"/>
          <w:szCs w:val="22"/>
        </w:rPr>
        <w:t xml:space="preserve"> y </w:t>
      </w:r>
      <w:proofErr w:type="spellStart"/>
      <w:r w:rsidRPr="00A15F7F">
        <w:rPr>
          <w:rFonts w:asciiTheme="minorHAnsi" w:hAnsiTheme="minorHAnsi" w:cs="Calibri"/>
          <w:sz w:val="22"/>
          <w:szCs w:val="22"/>
        </w:rPr>
        <w:t>movilidad</w:t>
      </w:r>
      <w:proofErr w:type="spellEnd"/>
      <w:r w:rsidRPr="00A15F7F">
        <w:rPr>
          <w:rFonts w:asciiTheme="minorHAnsi" w:hAnsiTheme="minorHAnsi" w:cs="Calibri"/>
          <w:sz w:val="22"/>
          <w:szCs w:val="22"/>
        </w:rPr>
        <w:t xml:space="preserve"> social </w:t>
      </w:r>
      <w:proofErr w:type="spellStart"/>
      <w:r w:rsidRPr="00A15F7F">
        <w:rPr>
          <w:rFonts w:asciiTheme="minorHAnsi" w:hAnsiTheme="minorHAnsi" w:cs="Calibri"/>
          <w:sz w:val="22"/>
          <w:szCs w:val="22"/>
        </w:rPr>
        <w:t>intergeneracional</w:t>
      </w:r>
      <w:proofErr w:type="spellEnd"/>
      <w:r w:rsidRPr="00A15F7F">
        <w:rPr>
          <w:rFonts w:asciiTheme="minorHAnsi" w:hAnsiTheme="minorHAnsi" w:cs="Calibri"/>
          <w:sz w:val="22"/>
          <w:szCs w:val="22"/>
        </w:rPr>
        <w:t xml:space="preserve"> en los </w:t>
      </w:r>
      <w:proofErr w:type="spellStart"/>
      <w:r w:rsidRPr="00A15F7F">
        <w:rPr>
          <w:rFonts w:asciiTheme="minorHAnsi" w:hAnsiTheme="minorHAnsi" w:cs="Calibri"/>
          <w:sz w:val="22"/>
          <w:szCs w:val="22"/>
        </w:rPr>
        <w:t>años</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reforma</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económica</w:t>
      </w:r>
      <w:proofErr w:type="spellEnd"/>
      <w:r w:rsidRPr="00A15F7F">
        <w:rPr>
          <w:rFonts w:asciiTheme="minorHAnsi" w:hAnsiTheme="minorHAnsi" w:cs="Calibri"/>
          <w:sz w:val="22"/>
          <w:szCs w:val="22"/>
        </w:rPr>
        <w:t xml:space="preserve">: un </w:t>
      </w:r>
      <w:proofErr w:type="spellStart"/>
      <w:r w:rsidRPr="00A15F7F">
        <w:rPr>
          <w:rFonts w:asciiTheme="minorHAnsi" w:hAnsiTheme="minorHAnsi" w:cs="Calibri"/>
          <w:sz w:val="22"/>
          <w:szCs w:val="22"/>
        </w:rPr>
        <w:t>estudio</w:t>
      </w:r>
      <w:proofErr w:type="spellEnd"/>
      <w:r w:rsidRPr="00A15F7F">
        <w:rPr>
          <w:rFonts w:asciiTheme="minorHAnsi" w:hAnsiTheme="minorHAnsi" w:cs="Calibri"/>
          <w:sz w:val="22"/>
          <w:szCs w:val="22"/>
        </w:rPr>
        <w:t xml:space="preserve"> del México </w:t>
      </w:r>
      <w:proofErr w:type="spellStart"/>
      <w:r w:rsidRPr="00A15F7F">
        <w:rPr>
          <w:rFonts w:asciiTheme="minorHAnsi" w:hAnsiTheme="minorHAnsi" w:cs="Calibri"/>
          <w:sz w:val="22"/>
          <w:szCs w:val="22"/>
        </w:rPr>
        <w:t>urbano</w:t>
      </w:r>
      <w:proofErr w:type="spellEnd"/>
      <w:r w:rsidRPr="00A15F7F">
        <w:rPr>
          <w:rFonts w:asciiTheme="minorHAnsi" w:hAnsiTheme="minorHAnsi" w:cs="Calibri"/>
          <w:sz w:val="22"/>
          <w:szCs w:val="22"/>
        </w:rPr>
        <w:t xml:space="preserve">”). </w:t>
      </w:r>
    </w:p>
    <w:p w14:paraId="45D0940E" w14:textId="2E9F4FD6" w:rsidR="00F74B20" w:rsidRPr="00F74B20" w:rsidRDefault="00F74B20" w:rsidP="006106A0">
      <w:pPr>
        <w:spacing w:after="120"/>
        <w:jc w:val="center"/>
        <w:outlineLvl w:val="0"/>
        <w:rPr>
          <w:rFonts w:asciiTheme="minorHAnsi" w:eastAsia="Times New Roman" w:hAnsiTheme="minorHAnsi"/>
          <w:i/>
          <w:sz w:val="22"/>
          <w:szCs w:val="22"/>
          <w:lang w:val="en"/>
        </w:rPr>
      </w:pPr>
      <w:r w:rsidRPr="00A15F7F">
        <w:rPr>
          <w:rFonts w:asciiTheme="minorHAnsi" w:eastAsia="Times New Roman" w:hAnsiTheme="minorHAnsi"/>
          <w:i/>
          <w:sz w:val="22"/>
          <w:szCs w:val="22"/>
          <w:lang w:val="en"/>
        </w:rPr>
        <w:t>Inequity in urban settings</w:t>
      </w:r>
    </w:p>
    <w:p w14:paraId="38980124" w14:textId="5C435D55"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Latapí</w:t>
      </w:r>
      <w:proofErr w:type="spellEnd"/>
      <w:r w:rsidRPr="00A15F7F">
        <w:rPr>
          <w:rFonts w:asciiTheme="minorHAnsi" w:hAnsiTheme="minorHAnsi" w:cs="Times"/>
          <w:b/>
          <w:sz w:val="22"/>
          <w:szCs w:val="22"/>
        </w:rPr>
        <w:t xml:space="preserve">,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00E07FBF" w:rsidRPr="00A15F7F">
        <w:rPr>
          <w:rFonts w:asciiTheme="minorHAnsi" w:hAnsiTheme="minorHAnsi" w:cs="Calibri"/>
          <w:sz w:val="22"/>
          <w:szCs w:val="22"/>
        </w:rPr>
        <w:t>and</w:t>
      </w:r>
      <w:r w:rsidRPr="00A15F7F">
        <w:rPr>
          <w:rFonts w:asciiTheme="minorHAnsi" w:hAnsiTheme="minorHAnsi" w:cs="Calibri"/>
          <w:sz w:val="22"/>
          <w:szCs w:val="22"/>
        </w:rPr>
        <w:t xml:space="preserve"> Laura Pedraza Espinoza, “</w:t>
      </w:r>
      <w:proofErr w:type="spellStart"/>
      <w:r w:rsidRPr="00A15F7F">
        <w:rPr>
          <w:rFonts w:asciiTheme="minorHAnsi" w:hAnsiTheme="minorHAnsi" w:cs="Calibri"/>
          <w:sz w:val="22"/>
          <w:szCs w:val="22"/>
        </w:rPr>
        <w:t>Bienestar</w:t>
      </w:r>
      <w:proofErr w:type="spellEnd"/>
      <w:r w:rsidRPr="00A15F7F">
        <w:rPr>
          <w:rFonts w:asciiTheme="minorHAnsi" w:hAnsiTheme="minorHAnsi" w:cs="Calibri"/>
          <w:sz w:val="22"/>
          <w:szCs w:val="22"/>
        </w:rPr>
        <w:t xml:space="preserve"> en Jalisco: </w:t>
      </w:r>
      <w:proofErr w:type="spellStart"/>
      <w:r w:rsidRPr="00A15F7F">
        <w:rPr>
          <w:rFonts w:asciiTheme="minorHAnsi" w:hAnsiTheme="minorHAnsi" w:cs="Calibri"/>
          <w:sz w:val="22"/>
          <w:szCs w:val="22"/>
        </w:rPr>
        <w:t>una</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década</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cambio</w:t>
      </w:r>
      <w:proofErr w:type="spellEnd"/>
      <w:r w:rsidRPr="00A15F7F">
        <w:rPr>
          <w:rFonts w:asciiTheme="minorHAnsi" w:hAnsiTheme="minorHAnsi" w:cs="Calibri"/>
          <w:sz w:val="22"/>
          <w:szCs w:val="22"/>
        </w:rPr>
        <w:t xml:space="preserve">”, </w:t>
      </w:r>
      <w:r w:rsidR="00E07FBF" w:rsidRPr="00A15F7F">
        <w:rPr>
          <w:rFonts w:asciiTheme="minorHAnsi" w:hAnsiTheme="minorHAnsi" w:cs="Calibri"/>
          <w:sz w:val="22"/>
          <w:szCs w:val="22"/>
        </w:rPr>
        <w:t>in</w:t>
      </w:r>
      <w:r w:rsidRPr="00A15F7F">
        <w:rPr>
          <w:rFonts w:asciiTheme="minorHAnsi" w:hAnsiTheme="minorHAnsi" w:cs="Calibri"/>
          <w:sz w:val="22"/>
          <w:szCs w:val="22"/>
        </w:rPr>
        <w:t xml:space="preserve"> </w:t>
      </w:r>
      <w:proofErr w:type="spellStart"/>
      <w:r w:rsidRPr="00A15F7F">
        <w:rPr>
          <w:rFonts w:asciiTheme="minorHAnsi" w:hAnsiTheme="minorHAnsi" w:cs="Calibri"/>
          <w:i/>
          <w:sz w:val="22"/>
          <w:szCs w:val="22"/>
        </w:rPr>
        <w:t>Secretaría</w:t>
      </w:r>
      <w:proofErr w:type="spellEnd"/>
      <w:r w:rsidRPr="00A15F7F">
        <w:rPr>
          <w:rFonts w:asciiTheme="minorHAnsi" w:hAnsiTheme="minorHAnsi" w:cs="Calibri"/>
          <w:i/>
          <w:sz w:val="22"/>
          <w:szCs w:val="22"/>
        </w:rPr>
        <w:t xml:space="preserve"> de </w:t>
      </w:r>
      <w:proofErr w:type="spellStart"/>
      <w:r w:rsidRPr="00A15F7F">
        <w:rPr>
          <w:rFonts w:asciiTheme="minorHAnsi" w:hAnsiTheme="minorHAnsi" w:cs="Calibri"/>
          <w:i/>
          <w:sz w:val="22"/>
          <w:szCs w:val="22"/>
        </w:rPr>
        <w:t>Promoción</w:t>
      </w:r>
      <w:proofErr w:type="spellEnd"/>
      <w:r w:rsidRPr="00A15F7F">
        <w:rPr>
          <w:rFonts w:asciiTheme="minorHAnsi" w:hAnsiTheme="minorHAnsi" w:cs="Calibri"/>
          <w:i/>
          <w:sz w:val="22"/>
          <w:szCs w:val="22"/>
        </w:rPr>
        <w:t xml:space="preserve"> </w:t>
      </w:r>
      <w:proofErr w:type="spellStart"/>
      <w:r w:rsidRPr="00A15F7F">
        <w:rPr>
          <w:rFonts w:asciiTheme="minorHAnsi" w:hAnsiTheme="minorHAnsi" w:cs="Calibri"/>
          <w:i/>
          <w:sz w:val="22"/>
          <w:szCs w:val="22"/>
        </w:rPr>
        <w:t>Económica</w:t>
      </w:r>
      <w:proofErr w:type="spellEnd"/>
      <w:r w:rsidRPr="00A15F7F">
        <w:rPr>
          <w:rFonts w:asciiTheme="minorHAnsi" w:hAnsiTheme="minorHAnsi" w:cs="Calibri"/>
          <w:i/>
          <w:sz w:val="22"/>
          <w:szCs w:val="22"/>
        </w:rPr>
        <w:t xml:space="preserve">, </w:t>
      </w:r>
      <w:proofErr w:type="spellStart"/>
      <w:r w:rsidRPr="00A15F7F">
        <w:rPr>
          <w:rFonts w:asciiTheme="minorHAnsi" w:hAnsiTheme="minorHAnsi" w:cs="Times"/>
          <w:i/>
          <w:sz w:val="22"/>
          <w:szCs w:val="22"/>
        </w:rPr>
        <w:t>Desarrollo</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económico</w:t>
      </w:r>
      <w:proofErr w:type="spellEnd"/>
      <w:r w:rsidRPr="00A15F7F">
        <w:rPr>
          <w:rFonts w:asciiTheme="minorHAnsi" w:hAnsiTheme="minorHAnsi" w:cs="Times"/>
          <w:i/>
          <w:sz w:val="22"/>
          <w:szCs w:val="22"/>
        </w:rPr>
        <w:t xml:space="preserve"> de Jalisco: </w:t>
      </w:r>
      <w:proofErr w:type="spellStart"/>
      <w:r w:rsidRPr="00A15F7F">
        <w:rPr>
          <w:rFonts w:asciiTheme="minorHAnsi" w:hAnsiTheme="minorHAnsi" w:cs="Times"/>
          <w:i/>
          <w:sz w:val="22"/>
          <w:szCs w:val="22"/>
        </w:rPr>
        <w:t>retrospectiva</w:t>
      </w:r>
      <w:proofErr w:type="spellEnd"/>
      <w:r w:rsidRPr="00A15F7F">
        <w:rPr>
          <w:rFonts w:asciiTheme="minorHAnsi" w:hAnsiTheme="minorHAnsi" w:cs="Times"/>
          <w:i/>
          <w:sz w:val="22"/>
          <w:szCs w:val="22"/>
        </w:rPr>
        <w:t xml:space="preserve"> y </w:t>
      </w:r>
      <w:proofErr w:type="spellStart"/>
      <w:r w:rsidRPr="00A15F7F">
        <w:rPr>
          <w:rFonts w:asciiTheme="minorHAnsi" w:hAnsiTheme="minorHAnsi" w:cs="Times"/>
          <w:i/>
          <w:sz w:val="22"/>
          <w:szCs w:val="22"/>
        </w:rPr>
        <w:t>retos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Gobierno</w:t>
      </w:r>
      <w:proofErr w:type="spellEnd"/>
      <w:r w:rsidRPr="00A15F7F">
        <w:rPr>
          <w:rFonts w:asciiTheme="minorHAnsi" w:hAnsiTheme="minorHAnsi" w:cs="Calibri"/>
          <w:sz w:val="22"/>
          <w:szCs w:val="22"/>
        </w:rPr>
        <w:t xml:space="preserve"> de Jalisco, 2013. </w:t>
      </w:r>
    </w:p>
    <w:p w14:paraId="3A709673" w14:textId="427EDA32" w:rsidR="00F74B20" w:rsidRPr="00A15F7F" w:rsidRDefault="00F74B20" w:rsidP="00A15F7F">
      <w:pPr>
        <w:widowControl w:val="0"/>
        <w:autoSpaceDE w:val="0"/>
        <w:autoSpaceDN w:val="0"/>
        <w:adjustRightInd w:val="0"/>
        <w:spacing w:after="120"/>
        <w:rPr>
          <w:rFonts w:asciiTheme="minorHAnsi" w:hAnsiTheme="minorHAnsi" w:cs="Times"/>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Latapí</w:t>
      </w:r>
      <w:proofErr w:type="spellEnd"/>
      <w:r w:rsidRPr="00A15F7F">
        <w:rPr>
          <w:rFonts w:asciiTheme="minorHAnsi" w:hAnsiTheme="minorHAnsi" w:cs="Times"/>
          <w:b/>
          <w:sz w:val="22"/>
          <w:szCs w:val="22"/>
        </w:rPr>
        <w:t xml:space="preserve">,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00E07FBF" w:rsidRPr="00A15F7F">
        <w:rPr>
          <w:rFonts w:asciiTheme="minorHAnsi" w:hAnsiTheme="minorHAnsi" w:cs="Calibri"/>
          <w:sz w:val="22"/>
          <w:szCs w:val="22"/>
        </w:rPr>
        <w:t>and</w:t>
      </w:r>
      <w:r w:rsidRPr="00A15F7F">
        <w:rPr>
          <w:rFonts w:asciiTheme="minorHAnsi" w:hAnsiTheme="minorHAnsi" w:cs="Calibri"/>
          <w:sz w:val="22"/>
          <w:szCs w:val="22"/>
        </w:rPr>
        <w:t xml:space="preserve"> Laura Pedraza Espinoza, “</w:t>
      </w:r>
      <w:proofErr w:type="spellStart"/>
      <w:r w:rsidRPr="00A15F7F">
        <w:rPr>
          <w:rFonts w:asciiTheme="minorHAnsi" w:hAnsiTheme="minorHAnsi" w:cs="Calibri"/>
          <w:sz w:val="22"/>
          <w:szCs w:val="22"/>
        </w:rPr>
        <w:t>Diagnóstico</w:t>
      </w:r>
      <w:proofErr w:type="spellEnd"/>
      <w:r w:rsidRPr="00A15F7F">
        <w:rPr>
          <w:rFonts w:asciiTheme="minorHAnsi" w:hAnsiTheme="minorHAnsi" w:cs="Calibri"/>
          <w:sz w:val="22"/>
          <w:szCs w:val="22"/>
        </w:rPr>
        <w:t xml:space="preserve"> 4. </w:t>
      </w:r>
      <w:proofErr w:type="spellStart"/>
      <w:r w:rsidRPr="00A15F7F">
        <w:rPr>
          <w:rFonts w:asciiTheme="minorHAnsi" w:hAnsiTheme="minorHAnsi" w:cs="Calibri"/>
          <w:sz w:val="22"/>
          <w:szCs w:val="22"/>
        </w:rPr>
        <w:t>Sociedad</w:t>
      </w:r>
      <w:proofErr w:type="spellEnd"/>
      <w:r w:rsidRPr="00A15F7F">
        <w:rPr>
          <w:rFonts w:asciiTheme="minorHAnsi" w:hAnsiTheme="minorHAnsi" w:cs="Calibri"/>
          <w:sz w:val="22"/>
          <w:szCs w:val="22"/>
        </w:rPr>
        <w:t xml:space="preserve">”, </w:t>
      </w:r>
      <w:r w:rsidR="00E07FBF" w:rsidRPr="00A15F7F">
        <w:rPr>
          <w:rFonts w:asciiTheme="minorHAnsi" w:hAnsiTheme="minorHAnsi" w:cs="Calibri"/>
          <w:sz w:val="22"/>
          <w:szCs w:val="22"/>
        </w:rPr>
        <w:t>in</w:t>
      </w:r>
      <w:r w:rsidRPr="00A15F7F">
        <w:rPr>
          <w:rFonts w:asciiTheme="minorHAnsi" w:hAnsiTheme="minorHAnsi" w:cs="Calibri"/>
          <w:sz w:val="22"/>
          <w:szCs w:val="22"/>
        </w:rPr>
        <w:t xml:space="preserve"> </w:t>
      </w:r>
      <w:r w:rsidRPr="00A15F7F">
        <w:rPr>
          <w:rFonts w:asciiTheme="minorHAnsi" w:hAnsiTheme="minorHAnsi" w:cs="Times"/>
          <w:i/>
          <w:sz w:val="22"/>
          <w:szCs w:val="22"/>
        </w:rPr>
        <w:t xml:space="preserve">Jalisco a </w:t>
      </w:r>
      <w:proofErr w:type="spellStart"/>
      <w:r w:rsidRPr="00A15F7F">
        <w:rPr>
          <w:rFonts w:asciiTheme="minorHAnsi" w:hAnsiTheme="minorHAnsi" w:cs="Times"/>
          <w:i/>
          <w:sz w:val="22"/>
          <w:szCs w:val="22"/>
        </w:rPr>
        <w:t>Futuro</w:t>
      </w:r>
      <w:proofErr w:type="spellEnd"/>
      <w:r w:rsidRPr="00A15F7F">
        <w:rPr>
          <w:rFonts w:asciiTheme="minorHAnsi" w:hAnsiTheme="minorHAnsi" w:cs="Times"/>
          <w:sz w:val="22"/>
          <w:szCs w:val="22"/>
        </w:rPr>
        <w:t xml:space="preserve">. </w:t>
      </w:r>
      <w:proofErr w:type="spellStart"/>
      <w:r w:rsidRPr="00A15F7F">
        <w:rPr>
          <w:rFonts w:asciiTheme="minorHAnsi" w:hAnsiTheme="minorHAnsi" w:cs="Times"/>
          <w:i/>
          <w:sz w:val="22"/>
          <w:szCs w:val="22"/>
        </w:rPr>
        <w:t>Construyendo</w:t>
      </w:r>
      <w:proofErr w:type="spellEnd"/>
      <w:r w:rsidRPr="00A15F7F">
        <w:rPr>
          <w:rFonts w:asciiTheme="minorHAnsi" w:hAnsiTheme="minorHAnsi" w:cs="Times"/>
          <w:i/>
          <w:sz w:val="22"/>
          <w:szCs w:val="22"/>
        </w:rPr>
        <w:t xml:space="preserve"> el </w:t>
      </w:r>
      <w:proofErr w:type="spellStart"/>
      <w:r w:rsidRPr="00A15F7F">
        <w:rPr>
          <w:rFonts w:asciiTheme="minorHAnsi" w:hAnsiTheme="minorHAnsi" w:cs="Times"/>
          <w:i/>
          <w:sz w:val="22"/>
          <w:szCs w:val="22"/>
        </w:rPr>
        <w:t>Porvenir</w:t>
      </w:r>
      <w:proofErr w:type="spellEnd"/>
      <w:r w:rsidRPr="00A15F7F">
        <w:rPr>
          <w:rFonts w:asciiTheme="minorHAnsi" w:hAnsiTheme="minorHAnsi" w:cs="Times"/>
          <w:sz w:val="22"/>
          <w:szCs w:val="22"/>
        </w:rPr>
        <w:t xml:space="preserve"> 2012-2032</w:t>
      </w:r>
      <w:r w:rsidRPr="00A15F7F">
        <w:rPr>
          <w:rFonts w:asciiTheme="minorHAnsi" w:hAnsiTheme="minorHAnsi" w:cs="Calibri"/>
          <w:sz w:val="22"/>
          <w:szCs w:val="22"/>
        </w:rPr>
        <w:t xml:space="preserve">, CESJAL / CEED – Universidad de Guadalajara, 2013. </w:t>
      </w:r>
    </w:p>
    <w:p w14:paraId="74B17B6A" w14:textId="1011D5F2" w:rsidR="00E07FBF" w:rsidRDefault="00F74B20" w:rsidP="00A15F7F">
      <w:pPr>
        <w:widowControl w:val="0"/>
        <w:autoSpaceDE w:val="0"/>
        <w:autoSpaceDN w:val="0"/>
        <w:adjustRightInd w:val="0"/>
        <w:spacing w:after="120"/>
        <w:rPr>
          <w:rFonts w:asciiTheme="minorHAnsi" w:hAnsiTheme="minorHAnsi" w:cs="Calibri"/>
          <w:sz w:val="22"/>
          <w:szCs w:val="22"/>
        </w:rPr>
      </w:pPr>
      <w:r w:rsidRPr="00A15F7F">
        <w:rPr>
          <w:rFonts w:asciiTheme="minorHAnsi" w:hAnsiTheme="minorHAnsi" w:cs="Times"/>
          <w:b/>
          <w:sz w:val="22"/>
          <w:szCs w:val="22"/>
        </w:rPr>
        <w:t xml:space="preserve">Escobar </w:t>
      </w:r>
      <w:proofErr w:type="spellStart"/>
      <w:r w:rsidRPr="00A15F7F">
        <w:rPr>
          <w:rFonts w:asciiTheme="minorHAnsi" w:hAnsiTheme="minorHAnsi" w:cs="Times"/>
          <w:b/>
          <w:sz w:val="22"/>
          <w:szCs w:val="22"/>
        </w:rPr>
        <w:t>Latapí</w:t>
      </w:r>
      <w:proofErr w:type="spellEnd"/>
      <w:r w:rsidRPr="00A15F7F">
        <w:rPr>
          <w:rFonts w:asciiTheme="minorHAnsi" w:hAnsiTheme="minorHAnsi" w:cs="Times"/>
          <w:b/>
          <w:sz w:val="22"/>
          <w:szCs w:val="22"/>
        </w:rPr>
        <w:t xml:space="preserve">, </w:t>
      </w:r>
      <w:proofErr w:type="spellStart"/>
      <w:r w:rsidRPr="00A15F7F">
        <w:rPr>
          <w:rFonts w:asciiTheme="minorHAnsi" w:hAnsiTheme="minorHAnsi" w:cs="Times"/>
          <w:b/>
          <w:sz w:val="22"/>
          <w:szCs w:val="22"/>
        </w:rPr>
        <w:t>Agustín</w:t>
      </w:r>
      <w:proofErr w:type="spellEnd"/>
      <w:r w:rsidRPr="00A15F7F">
        <w:rPr>
          <w:rFonts w:asciiTheme="minorHAnsi" w:hAnsiTheme="minorHAnsi" w:cs="Times"/>
          <w:sz w:val="22"/>
          <w:szCs w:val="22"/>
        </w:rPr>
        <w:t xml:space="preserve"> </w:t>
      </w:r>
      <w:r w:rsidRPr="00A15F7F">
        <w:rPr>
          <w:rFonts w:asciiTheme="minorHAnsi" w:hAnsiTheme="minorHAnsi" w:cs="Calibri"/>
          <w:sz w:val="22"/>
          <w:szCs w:val="22"/>
        </w:rPr>
        <w:t xml:space="preserve">y Laura Pedraza Espinoza, “Jalisco: </w:t>
      </w:r>
      <w:proofErr w:type="spellStart"/>
      <w:r w:rsidRPr="00A15F7F">
        <w:rPr>
          <w:rFonts w:asciiTheme="minorHAnsi" w:hAnsiTheme="minorHAnsi" w:cs="Calibri"/>
          <w:sz w:val="22"/>
          <w:szCs w:val="22"/>
        </w:rPr>
        <w:t>una</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década</w:t>
      </w:r>
      <w:proofErr w:type="spellEnd"/>
      <w:r w:rsidRPr="00A15F7F">
        <w:rPr>
          <w:rFonts w:asciiTheme="minorHAnsi" w:hAnsiTheme="minorHAnsi" w:cs="Calibri"/>
          <w:sz w:val="22"/>
          <w:szCs w:val="22"/>
        </w:rPr>
        <w:t xml:space="preserve"> de </w:t>
      </w:r>
      <w:proofErr w:type="spellStart"/>
      <w:r w:rsidRPr="00A15F7F">
        <w:rPr>
          <w:rFonts w:asciiTheme="minorHAnsi" w:hAnsiTheme="minorHAnsi" w:cs="Calibri"/>
          <w:sz w:val="22"/>
          <w:szCs w:val="22"/>
        </w:rPr>
        <w:t>cambio</w:t>
      </w:r>
      <w:proofErr w:type="spellEnd"/>
      <w:r w:rsidRPr="00A15F7F">
        <w:rPr>
          <w:rFonts w:asciiTheme="minorHAnsi" w:hAnsiTheme="minorHAnsi" w:cs="Calibri"/>
          <w:sz w:val="22"/>
          <w:szCs w:val="22"/>
        </w:rPr>
        <w:t xml:space="preserve"> social”, </w:t>
      </w:r>
      <w:r w:rsidR="00E07FBF" w:rsidRPr="00A15F7F">
        <w:rPr>
          <w:rFonts w:asciiTheme="minorHAnsi" w:hAnsiTheme="minorHAnsi" w:cs="Calibri"/>
          <w:sz w:val="22"/>
          <w:szCs w:val="22"/>
        </w:rPr>
        <w:t>in</w:t>
      </w:r>
      <w:r w:rsidRPr="00A15F7F">
        <w:rPr>
          <w:rFonts w:asciiTheme="minorHAnsi" w:hAnsiTheme="minorHAnsi" w:cs="Calibri"/>
          <w:sz w:val="22"/>
          <w:szCs w:val="22"/>
        </w:rPr>
        <w:t xml:space="preserve"> Renée de la Torre y Santiago </w:t>
      </w:r>
      <w:proofErr w:type="spellStart"/>
      <w:r w:rsidRPr="00A15F7F">
        <w:rPr>
          <w:rFonts w:asciiTheme="minorHAnsi" w:hAnsiTheme="minorHAnsi" w:cs="Calibri"/>
          <w:sz w:val="22"/>
          <w:szCs w:val="22"/>
        </w:rPr>
        <w:t>Bastos</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coords</w:t>
      </w:r>
      <w:proofErr w:type="spellEnd"/>
      <w:r w:rsidRPr="00A15F7F">
        <w:rPr>
          <w:rFonts w:asciiTheme="minorHAnsi" w:hAnsiTheme="minorHAnsi" w:cs="Calibri"/>
          <w:sz w:val="22"/>
          <w:szCs w:val="22"/>
        </w:rPr>
        <w:t xml:space="preserve">.), </w:t>
      </w:r>
      <w:r w:rsidRPr="00A15F7F">
        <w:rPr>
          <w:rFonts w:asciiTheme="minorHAnsi" w:hAnsiTheme="minorHAnsi" w:cs="Times"/>
          <w:i/>
          <w:sz w:val="22"/>
          <w:szCs w:val="22"/>
        </w:rPr>
        <w:t xml:space="preserve">Jalisco hoy. </w:t>
      </w:r>
      <w:proofErr w:type="spellStart"/>
      <w:r w:rsidRPr="00A15F7F">
        <w:rPr>
          <w:rFonts w:asciiTheme="minorHAnsi" w:hAnsiTheme="minorHAnsi" w:cs="Times"/>
          <w:i/>
          <w:sz w:val="22"/>
          <w:szCs w:val="22"/>
        </w:rPr>
        <w:t>Miradas</w:t>
      </w:r>
      <w:proofErr w:type="spellEnd"/>
      <w:r w:rsidRPr="00A15F7F">
        <w:rPr>
          <w:rFonts w:asciiTheme="minorHAnsi" w:hAnsiTheme="minorHAnsi" w:cs="Times"/>
          <w:i/>
          <w:sz w:val="22"/>
          <w:szCs w:val="22"/>
        </w:rPr>
        <w:t xml:space="preserve"> </w:t>
      </w:r>
      <w:proofErr w:type="spellStart"/>
      <w:r w:rsidRPr="00A15F7F">
        <w:rPr>
          <w:rFonts w:asciiTheme="minorHAnsi" w:hAnsiTheme="minorHAnsi" w:cs="Times"/>
          <w:i/>
          <w:sz w:val="22"/>
          <w:szCs w:val="22"/>
        </w:rPr>
        <w:t>antropológicas</w:t>
      </w:r>
      <w:proofErr w:type="spellEnd"/>
      <w:r w:rsidRPr="00A15F7F">
        <w:rPr>
          <w:rFonts w:asciiTheme="minorHAnsi" w:hAnsiTheme="minorHAnsi" w:cs="Times"/>
          <w:sz w:val="22"/>
          <w:szCs w:val="22"/>
        </w:rPr>
        <w:t xml:space="preserve">, </w:t>
      </w:r>
      <w:r w:rsidRPr="00A15F7F">
        <w:rPr>
          <w:rFonts w:asciiTheme="minorHAnsi" w:hAnsiTheme="minorHAnsi" w:cs="Calibri"/>
          <w:sz w:val="22"/>
          <w:szCs w:val="22"/>
        </w:rPr>
        <w:t xml:space="preserve">Col. CIESAS </w:t>
      </w:r>
      <w:proofErr w:type="spellStart"/>
      <w:r w:rsidRPr="00A15F7F">
        <w:rPr>
          <w:rFonts w:asciiTheme="minorHAnsi" w:hAnsiTheme="minorHAnsi" w:cs="Calibri"/>
          <w:sz w:val="22"/>
          <w:szCs w:val="22"/>
        </w:rPr>
        <w:t>Occidente</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veinticinco</w:t>
      </w:r>
      <w:proofErr w:type="spellEnd"/>
      <w:r w:rsidRPr="00A15F7F">
        <w:rPr>
          <w:rFonts w:asciiTheme="minorHAnsi" w:hAnsiTheme="minorHAnsi" w:cs="Calibri"/>
          <w:sz w:val="22"/>
          <w:szCs w:val="22"/>
        </w:rPr>
        <w:t xml:space="preserve"> </w:t>
      </w:r>
      <w:proofErr w:type="spellStart"/>
      <w:r w:rsidRPr="00A15F7F">
        <w:rPr>
          <w:rFonts w:asciiTheme="minorHAnsi" w:hAnsiTheme="minorHAnsi" w:cs="Calibri"/>
          <w:sz w:val="22"/>
          <w:szCs w:val="22"/>
        </w:rPr>
        <w:t>años</w:t>
      </w:r>
      <w:proofErr w:type="spellEnd"/>
      <w:r w:rsidRPr="00A15F7F">
        <w:rPr>
          <w:rFonts w:asciiTheme="minorHAnsi" w:hAnsiTheme="minorHAnsi" w:cs="Calibri"/>
          <w:sz w:val="22"/>
          <w:szCs w:val="22"/>
        </w:rPr>
        <w:t xml:space="preserve">, CIESAS, 2012. </w:t>
      </w:r>
    </w:p>
    <w:p w14:paraId="310DFA34" w14:textId="77777777" w:rsidR="00F55A55" w:rsidRPr="00350B50" w:rsidRDefault="00F55A55" w:rsidP="00A15F7F">
      <w:pPr>
        <w:widowControl w:val="0"/>
        <w:autoSpaceDE w:val="0"/>
        <w:autoSpaceDN w:val="0"/>
        <w:adjustRightInd w:val="0"/>
        <w:spacing w:after="120"/>
        <w:rPr>
          <w:rFonts w:asciiTheme="minorHAnsi" w:hAnsiTheme="minorHAnsi" w:cs="Calibri"/>
          <w:sz w:val="8"/>
          <w:szCs w:val="8"/>
        </w:rPr>
      </w:pPr>
    </w:p>
    <w:p w14:paraId="2862F06A" w14:textId="76ADD112" w:rsidR="00E07FBF" w:rsidRPr="00A15F7F" w:rsidRDefault="00E07FBF" w:rsidP="006106A0">
      <w:pPr>
        <w:pBdr>
          <w:bottom w:val="single" w:sz="12" w:space="1" w:color="auto"/>
        </w:pBdr>
        <w:tabs>
          <w:tab w:val="right" w:pos="9360"/>
        </w:tabs>
        <w:spacing w:after="120"/>
        <w:outlineLvl w:val="0"/>
        <w:rPr>
          <w:rFonts w:asciiTheme="minorHAnsi" w:hAnsiTheme="minorHAnsi"/>
          <w:b/>
          <w:color w:val="000000"/>
          <w:sz w:val="22"/>
          <w:szCs w:val="22"/>
        </w:rPr>
      </w:pPr>
      <w:r w:rsidRPr="00A15F7F">
        <w:rPr>
          <w:rFonts w:asciiTheme="minorHAnsi" w:hAnsiTheme="minorHAnsi"/>
          <w:b/>
          <w:color w:val="000000"/>
          <w:sz w:val="22"/>
          <w:szCs w:val="22"/>
        </w:rPr>
        <w:t>Participation in Conferences and Seminars</w:t>
      </w:r>
      <w:r w:rsidRPr="00A15F7F">
        <w:rPr>
          <w:rFonts w:asciiTheme="minorHAnsi" w:hAnsiTheme="minorHAnsi"/>
          <w:b/>
          <w:color w:val="000000"/>
          <w:sz w:val="22"/>
          <w:szCs w:val="22"/>
        </w:rPr>
        <w:tab/>
      </w:r>
    </w:p>
    <w:p w14:paraId="0626AD84" w14:textId="574D6141" w:rsidR="00E07FBF" w:rsidRPr="00A15F7F" w:rsidRDefault="00E07FBF" w:rsidP="00E07FBF">
      <w:pPr>
        <w:rPr>
          <w:rFonts w:asciiTheme="minorHAnsi" w:eastAsia="Times New Roman" w:hAnsiTheme="minorHAnsi"/>
          <w:sz w:val="22"/>
          <w:szCs w:val="22"/>
        </w:rPr>
      </w:pPr>
      <w:r w:rsidRPr="00A15F7F">
        <w:rPr>
          <w:rStyle w:val="hps"/>
          <w:rFonts w:asciiTheme="minorHAnsi" w:eastAsia="Times New Roman" w:hAnsiTheme="minorHAnsi"/>
          <w:sz w:val="22"/>
          <w:szCs w:val="22"/>
          <w:lang w:val="en"/>
        </w:rPr>
        <w:t>I have presented</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and</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discussed</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papers at</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more than 200</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conferences and seminars</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in</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Mexico</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and</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in many</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 xml:space="preserve">other countries around the world. </w:t>
      </w:r>
      <w:r w:rsidRPr="00A15F7F">
        <w:rPr>
          <w:rFonts w:asciiTheme="minorHAnsi" w:eastAsia="Times New Roman" w:hAnsiTheme="minorHAnsi"/>
          <w:sz w:val="22"/>
          <w:szCs w:val="22"/>
          <w:lang w:val="en"/>
        </w:rPr>
        <w:br/>
      </w:r>
      <w:r w:rsidRPr="00A15F7F">
        <w:rPr>
          <w:rStyle w:val="hps"/>
          <w:rFonts w:asciiTheme="minorHAnsi" w:eastAsia="Times New Roman" w:hAnsiTheme="minorHAnsi"/>
          <w:sz w:val="22"/>
          <w:szCs w:val="22"/>
          <w:lang w:val="en"/>
        </w:rPr>
        <w:t>I have organized</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more than</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a dozen meetings</w:t>
      </w:r>
      <w:r w:rsidR="001333A7" w:rsidRPr="00A15F7F">
        <w:rPr>
          <w:rFonts w:asciiTheme="minorHAnsi" w:eastAsia="Times New Roman" w:hAnsiTheme="minorHAnsi"/>
          <w:sz w:val="22"/>
          <w:szCs w:val="22"/>
          <w:lang w:val="en"/>
        </w:rPr>
        <w:t xml:space="preserve"> and</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 xml:space="preserve">conferences </w:t>
      </w:r>
      <w:r w:rsidR="001333A7" w:rsidRPr="00A15F7F">
        <w:rPr>
          <w:rStyle w:val="hps"/>
          <w:rFonts w:asciiTheme="minorHAnsi" w:eastAsia="Times New Roman" w:hAnsiTheme="minorHAnsi"/>
          <w:sz w:val="22"/>
          <w:szCs w:val="22"/>
          <w:lang w:val="en"/>
        </w:rPr>
        <w:t>as well as</w:t>
      </w:r>
      <w:r w:rsidRPr="00A15F7F">
        <w:rPr>
          <w:rStyle w:val="hps"/>
          <w:rFonts w:asciiTheme="minorHAnsi" w:eastAsia="Times New Roman" w:hAnsiTheme="minorHAnsi"/>
          <w:sz w:val="22"/>
          <w:szCs w:val="22"/>
          <w:lang w:val="en"/>
        </w:rPr>
        <w:t xml:space="preserve"> national and</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international seminars</w:t>
      </w:r>
      <w:r w:rsidRPr="00A15F7F">
        <w:rPr>
          <w:rFonts w:asciiTheme="minorHAnsi" w:eastAsia="Times New Roman" w:hAnsiTheme="minorHAnsi"/>
          <w:sz w:val="22"/>
          <w:szCs w:val="22"/>
          <w:lang w:val="en"/>
        </w:rPr>
        <w:t xml:space="preserve"> </w:t>
      </w:r>
      <w:r w:rsidR="001333A7" w:rsidRPr="00A15F7F">
        <w:rPr>
          <w:rStyle w:val="hps"/>
          <w:rFonts w:asciiTheme="minorHAnsi" w:eastAsia="Times New Roman" w:hAnsiTheme="minorHAnsi"/>
          <w:sz w:val="22"/>
          <w:szCs w:val="22"/>
          <w:lang w:val="en"/>
        </w:rPr>
        <w:t>with wide attendances</w:t>
      </w:r>
      <w:r w:rsidRPr="00A15F7F">
        <w:rPr>
          <w:rFonts w:asciiTheme="minorHAnsi" w:eastAsia="Times New Roman" w:hAnsiTheme="minorHAnsi"/>
          <w:sz w:val="22"/>
          <w:szCs w:val="22"/>
          <w:lang w:val="en"/>
        </w:rPr>
        <w:t>.</w:t>
      </w:r>
      <w:r w:rsidRPr="00A15F7F">
        <w:rPr>
          <w:rFonts w:asciiTheme="minorHAnsi" w:eastAsia="Times New Roman" w:hAnsiTheme="minorHAnsi"/>
          <w:sz w:val="22"/>
          <w:szCs w:val="22"/>
          <w:lang w:val="en"/>
        </w:rPr>
        <w:br/>
      </w:r>
      <w:r w:rsidR="001333A7" w:rsidRPr="00A15F7F">
        <w:rPr>
          <w:rStyle w:val="hps"/>
          <w:rFonts w:asciiTheme="minorHAnsi" w:eastAsia="Times New Roman" w:hAnsiTheme="minorHAnsi"/>
          <w:sz w:val="22"/>
          <w:szCs w:val="22"/>
          <w:lang w:val="en"/>
        </w:rPr>
        <w:t xml:space="preserve">In addition, </w:t>
      </w:r>
      <w:r w:rsidRPr="00A15F7F">
        <w:rPr>
          <w:rStyle w:val="hps"/>
          <w:rFonts w:asciiTheme="minorHAnsi" w:eastAsia="Times New Roman" w:hAnsiTheme="minorHAnsi"/>
          <w:sz w:val="22"/>
          <w:szCs w:val="22"/>
          <w:lang w:val="en"/>
        </w:rPr>
        <w:t>I have maintained a</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Permanent Seminar on</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Migration Studies</w:t>
      </w:r>
      <w:r w:rsidRPr="00A15F7F">
        <w:rPr>
          <w:rFonts w:asciiTheme="minorHAnsi" w:eastAsia="Times New Roman" w:hAnsiTheme="minorHAnsi"/>
          <w:sz w:val="22"/>
          <w:szCs w:val="22"/>
          <w:lang w:val="en"/>
        </w:rPr>
        <w:t xml:space="preserve"> </w:t>
      </w:r>
      <w:r w:rsidR="001333A7" w:rsidRPr="00A15F7F">
        <w:rPr>
          <w:rStyle w:val="hps"/>
          <w:rFonts w:asciiTheme="minorHAnsi" w:eastAsia="Times New Roman" w:hAnsiTheme="minorHAnsi"/>
          <w:sz w:val="22"/>
          <w:szCs w:val="22"/>
          <w:lang w:val="en"/>
        </w:rPr>
        <w:t xml:space="preserve">in </w:t>
      </w:r>
      <w:r w:rsidRPr="00A15F7F">
        <w:rPr>
          <w:rStyle w:val="hps"/>
          <w:rFonts w:asciiTheme="minorHAnsi" w:eastAsia="Times New Roman" w:hAnsiTheme="minorHAnsi"/>
          <w:sz w:val="22"/>
          <w:szCs w:val="22"/>
          <w:lang w:val="en"/>
        </w:rPr>
        <w:t>Western Mexico</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w:t>
      </w:r>
      <w:r w:rsidRPr="00A15F7F">
        <w:rPr>
          <w:rFonts w:asciiTheme="minorHAnsi" w:eastAsia="Times New Roman" w:hAnsiTheme="minorHAnsi"/>
          <w:sz w:val="22"/>
          <w:szCs w:val="22"/>
          <w:lang w:val="en"/>
        </w:rPr>
        <w:t xml:space="preserve">SEPEMIO) </w:t>
      </w:r>
      <w:r w:rsidRPr="00A15F7F">
        <w:rPr>
          <w:rStyle w:val="hps"/>
          <w:rFonts w:asciiTheme="minorHAnsi" w:eastAsia="Times New Roman" w:hAnsiTheme="minorHAnsi"/>
          <w:sz w:val="22"/>
          <w:szCs w:val="22"/>
          <w:lang w:val="en"/>
        </w:rPr>
        <w:t>in</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CIESAS</w:t>
      </w:r>
      <w:r w:rsidR="001333A7" w:rsidRPr="00A15F7F">
        <w:rPr>
          <w:rStyle w:val="hps"/>
          <w:rFonts w:asciiTheme="minorHAnsi" w:eastAsia="Times New Roman" w:hAnsiTheme="minorHAnsi"/>
          <w:sz w:val="22"/>
          <w:szCs w:val="22"/>
          <w:lang w:val="en"/>
        </w:rPr>
        <w:t>, which has been running for more than 13 years</w:t>
      </w:r>
      <w:r w:rsidR="00A15F7F" w:rsidRPr="00A15F7F">
        <w:rPr>
          <w:rFonts w:asciiTheme="minorHAnsi" w:eastAsia="Times New Roman" w:hAnsiTheme="minorHAnsi"/>
          <w:sz w:val="22"/>
          <w:szCs w:val="22"/>
          <w:lang w:val="en"/>
        </w:rPr>
        <w:t xml:space="preserve"> and has provided the platform to</w:t>
      </w:r>
      <w:r w:rsidR="001333A7" w:rsidRPr="00A15F7F">
        <w:rPr>
          <w:rFonts w:asciiTheme="minorHAnsi" w:eastAsia="Times New Roman" w:hAnsiTheme="minorHAnsi"/>
          <w:sz w:val="22"/>
          <w:szCs w:val="22"/>
          <w:lang w:val="en"/>
        </w:rPr>
        <w:t xml:space="preserve"> </w:t>
      </w:r>
      <w:r w:rsidR="00A15F7F" w:rsidRPr="00A15F7F">
        <w:rPr>
          <w:rStyle w:val="hps"/>
          <w:rFonts w:asciiTheme="minorHAnsi" w:eastAsia="Times New Roman" w:hAnsiTheme="minorHAnsi"/>
          <w:sz w:val="22"/>
          <w:szCs w:val="22"/>
          <w:lang w:val="en"/>
        </w:rPr>
        <w:t xml:space="preserve">expose </w:t>
      </w:r>
      <w:r w:rsidRPr="00A15F7F">
        <w:rPr>
          <w:rStyle w:val="hps"/>
          <w:rFonts w:asciiTheme="minorHAnsi" w:eastAsia="Times New Roman" w:hAnsiTheme="minorHAnsi"/>
          <w:sz w:val="22"/>
          <w:szCs w:val="22"/>
          <w:lang w:val="en"/>
        </w:rPr>
        <w:t>issues related to</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migration between</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Mexico</w:t>
      </w:r>
      <w:r w:rsidRPr="00A15F7F">
        <w:rPr>
          <w:rFonts w:asciiTheme="minorHAnsi" w:eastAsia="Times New Roman" w:hAnsiTheme="minorHAnsi"/>
          <w:sz w:val="22"/>
          <w:szCs w:val="22"/>
          <w:lang w:val="en"/>
        </w:rPr>
        <w:t xml:space="preserve"> </w:t>
      </w:r>
      <w:r w:rsidRPr="00A15F7F">
        <w:rPr>
          <w:rStyle w:val="hps"/>
          <w:rFonts w:asciiTheme="minorHAnsi" w:eastAsia="Times New Roman" w:hAnsiTheme="minorHAnsi"/>
          <w:sz w:val="22"/>
          <w:szCs w:val="22"/>
          <w:lang w:val="en"/>
        </w:rPr>
        <w:t>and the United States</w:t>
      </w:r>
      <w:r w:rsidR="006C481C">
        <w:rPr>
          <w:rFonts w:asciiTheme="minorHAnsi" w:eastAsia="Times New Roman" w:hAnsiTheme="minorHAnsi"/>
          <w:sz w:val="22"/>
          <w:szCs w:val="22"/>
          <w:lang w:val="en"/>
        </w:rPr>
        <w:t>,</w:t>
      </w:r>
      <w:r w:rsidRPr="00A15F7F">
        <w:rPr>
          <w:rFonts w:asciiTheme="minorHAnsi" w:eastAsia="Times New Roman" w:hAnsiTheme="minorHAnsi"/>
          <w:sz w:val="22"/>
          <w:szCs w:val="22"/>
          <w:lang w:val="en"/>
        </w:rPr>
        <w:t xml:space="preserve"> as well as </w:t>
      </w:r>
      <w:r w:rsidR="00A15F7F" w:rsidRPr="00A15F7F">
        <w:rPr>
          <w:rFonts w:asciiTheme="minorHAnsi" w:eastAsia="Times New Roman" w:hAnsiTheme="minorHAnsi"/>
          <w:sz w:val="22"/>
          <w:szCs w:val="22"/>
          <w:lang w:val="en"/>
        </w:rPr>
        <w:t xml:space="preserve">migration </w:t>
      </w:r>
      <w:r w:rsidR="00A15F7F" w:rsidRPr="00A15F7F">
        <w:rPr>
          <w:rStyle w:val="hps"/>
          <w:rFonts w:asciiTheme="minorHAnsi" w:eastAsia="Times New Roman" w:hAnsiTheme="minorHAnsi"/>
          <w:sz w:val="22"/>
          <w:szCs w:val="22"/>
          <w:lang w:val="en"/>
        </w:rPr>
        <w:t xml:space="preserve">research that has relevance for </w:t>
      </w:r>
      <w:r w:rsidRPr="00A15F7F">
        <w:rPr>
          <w:rStyle w:val="hps"/>
          <w:rFonts w:asciiTheme="minorHAnsi" w:eastAsia="Times New Roman" w:hAnsiTheme="minorHAnsi"/>
          <w:sz w:val="22"/>
          <w:szCs w:val="22"/>
          <w:lang w:val="en"/>
        </w:rPr>
        <w:t>other countries and regions</w:t>
      </w:r>
      <w:r w:rsidRPr="00A15F7F">
        <w:rPr>
          <w:rFonts w:asciiTheme="minorHAnsi" w:eastAsia="Times New Roman" w:hAnsiTheme="minorHAnsi"/>
          <w:sz w:val="22"/>
          <w:szCs w:val="22"/>
          <w:lang w:val="en"/>
        </w:rPr>
        <w:t>.</w:t>
      </w:r>
    </w:p>
    <w:p w14:paraId="792962CA" w14:textId="229F5EFE" w:rsidR="004A3EBF" w:rsidRPr="006C481C" w:rsidRDefault="004A3EBF" w:rsidP="006106A0">
      <w:pPr>
        <w:widowControl w:val="0"/>
        <w:autoSpaceDE w:val="0"/>
        <w:autoSpaceDN w:val="0"/>
        <w:adjustRightInd w:val="0"/>
        <w:jc w:val="center"/>
        <w:outlineLvl w:val="0"/>
        <w:rPr>
          <w:rFonts w:ascii="Calibri" w:hAnsi="Calibri" w:cs="Calibri"/>
          <w:i/>
          <w:color w:val="000000"/>
          <w:sz w:val="22"/>
          <w:szCs w:val="22"/>
        </w:rPr>
      </w:pPr>
      <w:r w:rsidRPr="006C481C">
        <w:rPr>
          <w:rFonts w:ascii="Calibri" w:hAnsi="Calibri" w:cs="Calibri"/>
          <w:b/>
          <w:bCs/>
          <w:i/>
          <w:color w:val="000000"/>
          <w:sz w:val="22"/>
          <w:szCs w:val="22"/>
        </w:rPr>
        <w:lastRenderedPageBreak/>
        <w:t>Curricular Commentary</w:t>
      </w:r>
    </w:p>
    <w:p w14:paraId="4E98D760" w14:textId="77777777" w:rsidR="006C481C" w:rsidRDefault="006C481C" w:rsidP="004A3EBF">
      <w:pPr>
        <w:widowControl w:val="0"/>
        <w:autoSpaceDE w:val="0"/>
        <w:autoSpaceDN w:val="0"/>
        <w:adjustRightInd w:val="0"/>
        <w:rPr>
          <w:rFonts w:ascii="Calibri" w:hAnsi="Calibri" w:cs="Calibri"/>
          <w:b/>
          <w:color w:val="000000"/>
          <w:sz w:val="22"/>
          <w:szCs w:val="22"/>
        </w:rPr>
      </w:pPr>
    </w:p>
    <w:p w14:paraId="43BFCDD4" w14:textId="77777777" w:rsidR="004A3EBF" w:rsidRPr="005520DB" w:rsidRDefault="004A3EBF" w:rsidP="006106A0">
      <w:pPr>
        <w:widowControl w:val="0"/>
        <w:autoSpaceDE w:val="0"/>
        <w:autoSpaceDN w:val="0"/>
        <w:adjustRightInd w:val="0"/>
        <w:outlineLvl w:val="0"/>
        <w:rPr>
          <w:rFonts w:ascii="Calibri" w:hAnsi="Calibri" w:cs="Calibri"/>
          <w:b/>
          <w:color w:val="000000"/>
          <w:sz w:val="22"/>
          <w:szCs w:val="22"/>
        </w:rPr>
      </w:pPr>
      <w:r w:rsidRPr="005520DB">
        <w:rPr>
          <w:rFonts w:ascii="Calibri" w:hAnsi="Calibri" w:cs="Calibri"/>
          <w:b/>
          <w:color w:val="000000"/>
          <w:sz w:val="22"/>
          <w:szCs w:val="22"/>
        </w:rPr>
        <w:t xml:space="preserve">Agustin Escobar </w:t>
      </w:r>
      <w:proofErr w:type="spellStart"/>
      <w:r w:rsidRPr="005520DB">
        <w:rPr>
          <w:rFonts w:ascii="Calibri" w:hAnsi="Calibri" w:cs="Calibri"/>
          <w:b/>
          <w:color w:val="000000"/>
          <w:sz w:val="22"/>
          <w:szCs w:val="22"/>
        </w:rPr>
        <w:t>Latapí</w:t>
      </w:r>
      <w:proofErr w:type="spellEnd"/>
    </w:p>
    <w:p w14:paraId="30480DF7" w14:textId="77777777" w:rsidR="004A3EBF" w:rsidRDefault="004A3EBF" w:rsidP="004A3EBF">
      <w:pPr>
        <w:widowControl w:val="0"/>
        <w:autoSpaceDE w:val="0"/>
        <w:autoSpaceDN w:val="0"/>
        <w:adjustRightInd w:val="0"/>
        <w:rPr>
          <w:rFonts w:ascii="Calibri" w:hAnsi="Calibri" w:cs="Calibri"/>
          <w:color w:val="000000"/>
          <w:sz w:val="22"/>
          <w:szCs w:val="22"/>
        </w:rPr>
      </w:pPr>
    </w:p>
    <w:p w14:paraId="574C8F4D" w14:textId="77777777" w:rsidR="004A3EBF" w:rsidRDefault="004A3EBF" w:rsidP="004A3EBF">
      <w:pPr>
        <w:widowControl w:val="0"/>
        <w:autoSpaceDE w:val="0"/>
        <w:autoSpaceDN w:val="0"/>
        <w:adjustRightInd w:val="0"/>
        <w:rPr>
          <w:rFonts w:ascii="Calibri" w:hAnsi="Calibri" w:cs="Calibri"/>
          <w:color w:val="000000"/>
          <w:sz w:val="22"/>
          <w:szCs w:val="22"/>
        </w:rPr>
      </w:pPr>
      <w:r w:rsidRPr="005520DB">
        <w:rPr>
          <w:rFonts w:ascii="Calibri" w:hAnsi="Calibri" w:cs="Calibri"/>
          <w:i/>
          <w:color w:val="000000"/>
          <w:sz w:val="22"/>
          <w:szCs w:val="22"/>
        </w:rPr>
        <w:t>Highlights</w:t>
      </w:r>
      <w:r>
        <w:rPr>
          <w:rFonts w:ascii="Calibri" w:hAnsi="Calibri" w:cs="Calibri"/>
          <w:color w:val="000000"/>
          <w:sz w:val="22"/>
          <w:szCs w:val="22"/>
        </w:rPr>
        <w:t>:</w:t>
      </w:r>
    </w:p>
    <w:p w14:paraId="15C92378" w14:textId="4189D62B" w:rsidR="005520DB" w:rsidRDefault="004A3EBF" w:rsidP="004A3EBF">
      <w:pPr>
        <w:pStyle w:val="ListParagraph"/>
        <w:widowControl w:val="0"/>
        <w:numPr>
          <w:ilvl w:val="0"/>
          <w:numId w:val="2"/>
        </w:numPr>
        <w:autoSpaceDE w:val="0"/>
        <w:autoSpaceDN w:val="0"/>
        <w:adjustRightInd w:val="0"/>
        <w:rPr>
          <w:rFonts w:ascii="Calibri" w:hAnsi="Calibri" w:cs="Calibri"/>
          <w:color w:val="000000"/>
          <w:sz w:val="22"/>
          <w:szCs w:val="22"/>
        </w:rPr>
      </w:pPr>
      <w:r w:rsidRPr="005520DB">
        <w:rPr>
          <w:rFonts w:ascii="Calibri" w:hAnsi="Calibri" w:cs="Calibri"/>
          <w:color w:val="000000"/>
          <w:sz w:val="22"/>
          <w:szCs w:val="22"/>
        </w:rPr>
        <w:t>Degree</w:t>
      </w:r>
      <w:r w:rsidR="005520DB">
        <w:rPr>
          <w:rFonts w:ascii="Calibri" w:hAnsi="Calibri" w:cs="Calibri"/>
          <w:color w:val="000000"/>
          <w:sz w:val="22"/>
          <w:szCs w:val="22"/>
        </w:rPr>
        <w:t xml:space="preserve"> in social anthropology, Master’</w:t>
      </w:r>
      <w:r w:rsidRPr="005520DB">
        <w:rPr>
          <w:rFonts w:ascii="Calibri" w:hAnsi="Calibri" w:cs="Calibri"/>
          <w:color w:val="000000"/>
          <w:sz w:val="22"/>
          <w:szCs w:val="22"/>
        </w:rPr>
        <w:t>s and PhD in sociology.</w:t>
      </w:r>
    </w:p>
    <w:p w14:paraId="76536DFF" w14:textId="77777777" w:rsidR="005520DB" w:rsidRDefault="004A3EBF" w:rsidP="004A3EBF">
      <w:pPr>
        <w:pStyle w:val="ListParagraph"/>
        <w:widowControl w:val="0"/>
        <w:numPr>
          <w:ilvl w:val="0"/>
          <w:numId w:val="2"/>
        </w:numPr>
        <w:autoSpaceDE w:val="0"/>
        <w:autoSpaceDN w:val="0"/>
        <w:adjustRightInd w:val="0"/>
        <w:rPr>
          <w:rFonts w:ascii="Calibri" w:hAnsi="Calibri" w:cs="Calibri"/>
          <w:color w:val="000000"/>
          <w:sz w:val="22"/>
          <w:szCs w:val="22"/>
        </w:rPr>
      </w:pPr>
      <w:r w:rsidRPr="005520DB">
        <w:rPr>
          <w:rFonts w:ascii="Calibri" w:hAnsi="Calibri" w:cs="Calibri"/>
          <w:color w:val="000000"/>
          <w:sz w:val="22"/>
          <w:szCs w:val="22"/>
        </w:rPr>
        <w:t xml:space="preserve">Member of the National System of Researchers since 1985; </w:t>
      </w:r>
      <w:r w:rsidRPr="005520DB">
        <w:rPr>
          <w:rFonts w:ascii="Calibri" w:hAnsi="Calibri" w:cs="Calibri"/>
          <w:sz w:val="22"/>
          <w:szCs w:val="22"/>
        </w:rPr>
        <w:t xml:space="preserve">Level III </w:t>
      </w:r>
      <w:r w:rsidRPr="005520DB">
        <w:rPr>
          <w:rFonts w:ascii="Calibri" w:hAnsi="Calibri" w:cs="Calibri"/>
          <w:color w:val="000000"/>
          <w:sz w:val="22"/>
          <w:szCs w:val="22"/>
        </w:rPr>
        <w:t>since 2003.</w:t>
      </w:r>
    </w:p>
    <w:p w14:paraId="29FD524E" w14:textId="77777777" w:rsidR="005520DB" w:rsidRDefault="004A3EBF" w:rsidP="004A3EBF">
      <w:pPr>
        <w:pStyle w:val="ListParagraph"/>
        <w:widowControl w:val="0"/>
        <w:numPr>
          <w:ilvl w:val="0"/>
          <w:numId w:val="2"/>
        </w:numPr>
        <w:autoSpaceDE w:val="0"/>
        <w:autoSpaceDN w:val="0"/>
        <w:adjustRightInd w:val="0"/>
        <w:rPr>
          <w:rFonts w:ascii="Calibri" w:hAnsi="Calibri" w:cs="Calibri"/>
          <w:color w:val="000000"/>
          <w:sz w:val="22"/>
          <w:szCs w:val="22"/>
        </w:rPr>
      </w:pPr>
      <w:r w:rsidRPr="005520DB">
        <w:rPr>
          <w:rFonts w:ascii="Calibri" w:hAnsi="Calibri" w:cs="Calibri"/>
          <w:color w:val="000000"/>
          <w:sz w:val="22"/>
          <w:szCs w:val="22"/>
        </w:rPr>
        <w:t xml:space="preserve">CIESAS researcher since 1981 and founder of CIESAS </w:t>
      </w:r>
      <w:proofErr w:type="spellStart"/>
      <w:r w:rsidRPr="005520DB">
        <w:rPr>
          <w:rFonts w:ascii="Calibri" w:hAnsi="Calibri" w:cs="Calibri"/>
          <w:sz w:val="22"/>
          <w:szCs w:val="22"/>
        </w:rPr>
        <w:t>Occidente</w:t>
      </w:r>
      <w:proofErr w:type="spellEnd"/>
      <w:r w:rsidRPr="005520DB">
        <w:rPr>
          <w:rFonts w:ascii="Calibri" w:hAnsi="Calibri" w:cs="Calibri"/>
          <w:color w:val="000000"/>
          <w:sz w:val="22"/>
          <w:szCs w:val="22"/>
        </w:rPr>
        <w:t xml:space="preserve"> (1987). </w:t>
      </w:r>
    </w:p>
    <w:p w14:paraId="15403EEC" w14:textId="00CE5BAF" w:rsidR="005520DB" w:rsidRDefault="004A3EBF" w:rsidP="004A3EBF">
      <w:pPr>
        <w:pStyle w:val="ListParagraph"/>
        <w:widowControl w:val="0"/>
        <w:numPr>
          <w:ilvl w:val="0"/>
          <w:numId w:val="2"/>
        </w:numPr>
        <w:autoSpaceDE w:val="0"/>
        <w:autoSpaceDN w:val="0"/>
        <w:adjustRightInd w:val="0"/>
        <w:rPr>
          <w:rFonts w:ascii="Calibri" w:hAnsi="Calibri" w:cs="Calibri"/>
          <w:color w:val="000000"/>
          <w:sz w:val="22"/>
          <w:szCs w:val="22"/>
        </w:rPr>
      </w:pPr>
      <w:r w:rsidRPr="005520DB">
        <w:rPr>
          <w:rFonts w:ascii="Calibri" w:hAnsi="Calibri" w:cs="Calibri"/>
          <w:color w:val="000000"/>
          <w:sz w:val="22"/>
          <w:szCs w:val="22"/>
        </w:rPr>
        <w:t>Academic adviser and researcher for CONEVAL in the Steering Committee and Executive Committee — in the latter, I was in charge of</w:t>
      </w:r>
      <w:r w:rsidR="005520DB">
        <w:rPr>
          <w:rFonts w:ascii="Calibri" w:hAnsi="Calibri" w:cs="Calibri"/>
          <w:color w:val="000000"/>
          <w:sz w:val="22"/>
          <w:szCs w:val="22"/>
        </w:rPr>
        <w:t xml:space="preserve"> the</w:t>
      </w:r>
      <w:r w:rsidRPr="005520DB">
        <w:rPr>
          <w:rFonts w:ascii="Calibri" w:hAnsi="Calibri" w:cs="Calibri"/>
          <w:color w:val="000000"/>
          <w:sz w:val="22"/>
          <w:szCs w:val="22"/>
        </w:rPr>
        <w:t xml:space="preserve"> specific work of the Council. (2006-2014). </w:t>
      </w:r>
    </w:p>
    <w:p w14:paraId="4A226DEB" w14:textId="77777777" w:rsidR="005520DB" w:rsidRDefault="004A3EBF" w:rsidP="004A3EBF">
      <w:pPr>
        <w:pStyle w:val="ListParagraph"/>
        <w:widowControl w:val="0"/>
        <w:numPr>
          <w:ilvl w:val="0"/>
          <w:numId w:val="2"/>
        </w:numPr>
        <w:autoSpaceDE w:val="0"/>
        <w:autoSpaceDN w:val="0"/>
        <w:adjustRightInd w:val="0"/>
        <w:rPr>
          <w:rFonts w:ascii="Calibri" w:hAnsi="Calibri" w:cs="Calibri"/>
          <w:color w:val="000000"/>
          <w:sz w:val="22"/>
          <w:szCs w:val="22"/>
        </w:rPr>
      </w:pPr>
      <w:r w:rsidRPr="005520DB">
        <w:rPr>
          <w:rFonts w:ascii="Calibri" w:hAnsi="Calibri" w:cs="Calibri"/>
          <w:color w:val="000000"/>
          <w:sz w:val="22"/>
          <w:szCs w:val="22"/>
        </w:rPr>
        <w:t xml:space="preserve">Adviser for the Independent Evaluation of Jalisco </w:t>
      </w:r>
      <w:r w:rsidRPr="005520DB">
        <w:rPr>
          <w:rFonts w:ascii="Calibri" w:hAnsi="Calibri" w:cs="Calibri"/>
          <w:sz w:val="22"/>
          <w:szCs w:val="22"/>
        </w:rPr>
        <w:t>Technical Council</w:t>
      </w:r>
      <w:r w:rsidRPr="005520DB">
        <w:rPr>
          <w:rFonts w:ascii="Calibri" w:hAnsi="Calibri" w:cs="Calibri"/>
          <w:color w:val="000000"/>
          <w:sz w:val="22"/>
          <w:szCs w:val="22"/>
        </w:rPr>
        <w:t xml:space="preserve">. </w:t>
      </w:r>
    </w:p>
    <w:p w14:paraId="1CC4C98B" w14:textId="77777777" w:rsidR="005520DB" w:rsidRDefault="004A3EBF" w:rsidP="004A3EBF">
      <w:pPr>
        <w:pStyle w:val="ListParagraph"/>
        <w:widowControl w:val="0"/>
        <w:numPr>
          <w:ilvl w:val="0"/>
          <w:numId w:val="2"/>
        </w:numPr>
        <w:autoSpaceDE w:val="0"/>
        <w:autoSpaceDN w:val="0"/>
        <w:adjustRightInd w:val="0"/>
        <w:rPr>
          <w:rFonts w:ascii="Calibri" w:hAnsi="Calibri" w:cs="Calibri"/>
          <w:color w:val="000000"/>
          <w:sz w:val="22"/>
          <w:szCs w:val="22"/>
        </w:rPr>
      </w:pPr>
      <w:r w:rsidRPr="005520DB">
        <w:rPr>
          <w:rFonts w:ascii="Calibri" w:hAnsi="Calibri" w:cs="Calibri"/>
          <w:color w:val="000000"/>
          <w:sz w:val="22"/>
          <w:szCs w:val="22"/>
        </w:rPr>
        <w:t xml:space="preserve">Honorary researcher at the French IRD. </w:t>
      </w:r>
    </w:p>
    <w:p w14:paraId="1FD855C6" w14:textId="77777777" w:rsidR="0018042C" w:rsidRDefault="004A3EBF" w:rsidP="004A3EBF">
      <w:pPr>
        <w:pStyle w:val="ListParagraph"/>
        <w:widowControl w:val="0"/>
        <w:numPr>
          <w:ilvl w:val="0"/>
          <w:numId w:val="2"/>
        </w:numPr>
        <w:autoSpaceDE w:val="0"/>
        <w:autoSpaceDN w:val="0"/>
        <w:adjustRightInd w:val="0"/>
        <w:rPr>
          <w:rFonts w:ascii="Calibri" w:hAnsi="Calibri" w:cs="Calibri"/>
          <w:color w:val="000000"/>
          <w:sz w:val="22"/>
          <w:szCs w:val="22"/>
        </w:rPr>
      </w:pPr>
      <w:r w:rsidRPr="005520DB">
        <w:rPr>
          <w:rFonts w:ascii="Calibri" w:hAnsi="Calibri" w:cs="Calibri"/>
          <w:color w:val="000000"/>
          <w:sz w:val="22"/>
          <w:szCs w:val="22"/>
        </w:rPr>
        <w:t xml:space="preserve">Member or ex-member of various institutional and editorial boards for the UN, IOM, and universities. </w:t>
      </w:r>
    </w:p>
    <w:p w14:paraId="570F4BF9" w14:textId="347672C5" w:rsidR="00900E54" w:rsidRDefault="004A3EBF" w:rsidP="00900E54">
      <w:pPr>
        <w:pStyle w:val="ListParagraph"/>
        <w:widowControl w:val="0"/>
        <w:numPr>
          <w:ilvl w:val="0"/>
          <w:numId w:val="2"/>
        </w:numPr>
        <w:autoSpaceDE w:val="0"/>
        <w:autoSpaceDN w:val="0"/>
        <w:adjustRightInd w:val="0"/>
        <w:jc w:val="both"/>
        <w:rPr>
          <w:rFonts w:ascii="Calibri" w:hAnsi="Calibri" w:cs="Calibri"/>
          <w:color w:val="000000"/>
          <w:sz w:val="22"/>
          <w:szCs w:val="22"/>
        </w:rPr>
      </w:pPr>
      <w:r w:rsidRPr="006C481C">
        <w:rPr>
          <w:rFonts w:ascii="Calibri" w:hAnsi="Calibri" w:cs="Calibri"/>
          <w:color w:val="000000"/>
          <w:sz w:val="22"/>
          <w:szCs w:val="22"/>
        </w:rPr>
        <w:t>Married t</w:t>
      </w:r>
      <w:r w:rsidR="006C481C" w:rsidRPr="006C481C">
        <w:rPr>
          <w:rFonts w:ascii="Calibri" w:hAnsi="Calibri" w:cs="Calibri"/>
          <w:color w:val="000000"/>
          <w:sz w:val="22"/>
          <w:szCs w:val="22"/>
        </w:rPr>
        <w:t>o</w:t>
      </w:r>
      <w:r w:rsidR="00900E54">
        <w:rPr>
          <w:rFonts w:ascii="Calibri" w:hAnsi="Calibri" w:cs="Calibri"/>
          <w:color w:val="000000"/>
          <w:sz w:val="22"/>
          <w:szCs w:val="22"/>
        </w:rPr>
        <w:t xml:space="preserve"> Mercedes Gonzalez de la Rocha.</w:t>
      </w:r>
    </w:p>
    <w:p w14:paraId="47D794DB" w14:textId="77777777" w:rsidR="00900E54" w:rsidRPr="00900E54" w:rsidRDefault="00900E54" w:rsidP="00900E54">
      <w:pPr>
        <w:widowControl w:val="0"/>
        <w:pBdr>
          <w:bottom w:val="single" w:sz="12" w:space="1" w:color="auto"/>
        </w:pBdr>
        <w:autoSpaceDE w:val="0"/>
        <w:autoSpaceDN w:val="0"/>
        <w:adjustRightInd w:val="0"/>
        <w:jc w:val="both"/>
        <w:rPr>
          <w:rFonts w:ascii="Calibri" w:hAnsi="Calibri" w:cs="Calibri"/>
          <w:color w:val="000000"/>
          <w:sz w:val="22"/>
          <w:szCs w:val="22"/>
        </w:rPr>
      </w:pPr>
      <w:bookmarkStart w:id="0" w:name="_GoBack"/>
      <w:bookmarkEnd w:id="0"/>
    </w:p>
    <w:p w14:paraId="23C17CCC" w14:textId="77777777" w:rsidR="00692633" w:rsidRDefault="00692633" w:rsidP="004A3EBF">
      <w:pPr>
        <w:widowControl w:val="0"/>
        <w:autoSpaceDE w:val="0"/>
        <w:autoSpaceDN w:val="0"/>
        <w:adjustRightInd w:val="0"/>
        <w:rPr>
          <w:rFonts w:ascii="Calibri" w:hAnsi="Calibri" w:cs="Calibri"/>
          <w:color w:val="000000"/>
          <w:sz w:val="22"/>
          <w:szCs w:val="22"/>
        </w:rPr>
      </w:pPr>
    </w:p>
    <w:p w14:paraId="4ED5C07E" w14:textId="63D68BFB" w:rsidR="004A3EBF" w:rsidRDefault="004A3EBF" w:rsidP="004A3EBF">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My educational background combines social anthropology and sociology, with formal studies in Mexico (UIA) and abroad (University of Manchester), while my career as a professor and researcher illustrates the var</w:t>
      </w:r>
      <w:r w:rsidR="0018042C">
        <w:rPr>
          <w:rFonts w:ascii="Calibri" w:hAnsi="Calibri" w:cs="Calibri"/>
          <w:color w:val="000000"/>
          <w:sz w:val="22"/>
          <w:szCs w:val="22"/>
        </w:rPr>
        <w:t>ious interests I have within those</w:t>
      </w:r>
      <w:r>
        <w:rPr>
          <w:rFonts w:ascii="Calibri" w:hAnsi="Calibri" w:cs="Calibri"/>
          <w:color w:val="000000"/>
          <w:sz w:val="22"/>
          <w:szCs w:val="22"/>
        </w:rPr>
        <w:t xml:space="preserve"> field</w:t>
      </w:r>
      <w:r w:rsidR="0018042C">
        <w:rPr>
          <w:rFonts w:ascii="Calibri" w:hAnsi="Calibri" w:cs="Calibri"/>
          <w:color w:val="000000"/>
          <w:sz w:val="22"/>
          <w:szCs w:val="22"/>
        </w:rPr>
        <w:t>s</w:t>
      </w:r>
      <w:r>
        <w:rPr>
          <w:rFonts w:ascii="Calibri" w:hAnsi="Calibri" w:cs="Calibri"/>
          <w:color w:val="000000"/>
          <w:sz w:val="22"/>
          <w:szCs w:val="22"/>
        </w:rPr>
        <w:t xml:space="preserve">. Currently, the main work and research I carry out are related to international migration and Mexican policy, and the relationship between them: the migration of poor Mexicans and the potential influence of Mexican social policy on migration. I have conducted extensive investigations on both issues. </w:t>
      </w:r>
    </w:p>
    <w:p w14:paraId="79467F95" w14:textId="77777777" w:rsidR="004A3EBF" w:rsidRDefault="004A3EBF" w:rsidP="004A3EBF">
      <w:pPr>
        <w:widowControl w:val="0"/>
        <w:autoSpaceDE w:val="0"/>
        <w:autoSpaceDN w:val="0"/>
        <w:adjustRightInd w:val="0"/>
        <w:rPr>
          <w:rFonts w:ascii="Calibri" w:hAnsi="Calibri" w:cs="Calibri"/>
          <w:color w:val="000000"/>
          <w:sz w:val="22"/>
          <w:szCs w:val="22"/>
        </w:rPr>
      </w:pPr>
    </w:p>
    <w:p w14:paraId="209960DB" w14:textId="0D32D5C0" w:rsidR="004A3EBF" w:rsidRDefault="004A3EBF" w:rsidP="004A3EBF">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On the topic of social policy, evaluation is an important element, including </w:t>
      </w:r>
      <w:r w:rsidR="0018042C">
        <w:rPr>
          <w:rFonts w:ascii="Calibri" w:hAnsi="Calibri" w:cs="Calibri"/>
          <w:color w:val="000000"/>
          <w:sz w:val="22"/>
          <w:szCs w:val="22"/>
        </w:rPr>
        <w:t xml:space="preserve">official external studies </w:t>
      </w:r>
      <w:r>
        <w:rPr>
          <w:rFonts w:ascii="Calibri" w:hAnsi="Calibri" w:cs="Calibri"/>
          <w:color w:val="000000"/>
          <w:sz w:val="22"/>
          <w:szCs w:val="22"/>
        </w:rPr>
        <w:t xml:space="preserve">of social programs (mainly </w:t>
      </w:r>
      <w:r>
        <w:rPr>
          <w:rFonts w:ascii="Calibri" w:hAnsi="Calibri" w:cs="Calibri"/>
          <w:sz w:val="22"/>
          <w:szCs w:val="22"/>
        </w:rPr>
        <w:t xml:space="preserve">PROGRESA - Opportunities, </w:t>
      </w:r>
      <w:r>
        <w:rPr>
          <w:rFonts w:ascii="Calibri" w:hAnsi="Calibri" w:cs="Calibri"/>
          <w:color w:val="000000"/>
          <w:sz w:val="22"/>
          <w:szCs w:val="22"/>
        </w:rPr>
        <w:t xml:space="preserve">amongst others), guidance to </w:t>
      </w:r>
      <w:r>
        <w:rPr>
          <w:rFonts w:ascii="Calibri" w:hAnsi="Calibri" w:cs="Calibri"/>
          <w:sz w:val="22"/>
          <w:szCs w:val="22"/>
        </w:rPr>
        <w:t xml:space="preserve">SEDESOL for its design of evaluation systems, participating in the design of CONEVAL’s Mexican evaluation system, direct responsibility for the </w:t>
      </w:r>
      <w:r>
        <w:rPr>
          <w:rFonts w:ascii="Calibri" w:hAnsi="Calibri" w:cs="Calibri"/>
          <w:color w:val="000000"/>
          <w:sz w:val="22"/>
          <w:szCs w:val="22"/>
        </w:rPr>
        <w:t>development of some of the assessments coordinated by CONEVAL, and national and international academic publications derived from evaluations and research on public policy.</w:t>
      </w:r>
    </w:p>
    <w:p w14:paraId="3725706D" w14:textId="77777777" w:rsidR="004A3EBF" w:rsidRDefault="004A3EBF" w:rsidP="004A3EBF">
      <w:pPr>
        <w:widowControl w:val="0"/>
        <w:autoSpaceDE w:val="0"/>
        <w:autoSpaceDN w:val="0"/>
        <w:adjustRightInd w:val="0"/>
        <w:rPr>
          <w:rFonts w:ascii="Calibri" w:hAnsi="Calibri" w:cs="Calibri"/>
          <w:color w:val="000000"/>
          <w:sz w:val="22"/>
          <w:szCs w:val="22"/>
        </w:rPr>
      </w:pPr>
    </w:p>
    <w:p w14:paraId="3256C849" w14:textId="1A6C4F19" w:rsidR="004A3EBF" w:rsidRDefault="004A3EBF" w:rsidP="004A3EBF">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On the subject of migration, my</w:t>
      </w:r>
      <w:r w:rsidR="00625CD3">
        <w:rPr>
          <w:rFonts w:ascii="Calibri" w:hAnsi="Calibri" w:cs="Calibri"/>
          <w:color w:val="000000"/>
          <w:sz w:val="22"/>
          <w:szCs w:val="22"/>
        </w:rPr>
        <w:t xml:space="preserve"> main experience began in 1995. </w:t>
      </w:r>
      <w:r>
        <w:rPr>
          <w:rFonts w:ascii="Calibri" w:hAnsi="Calibri" w:cs="Calibri"/>
          <w:color w:val="000000"/>
          <w:sz w:val="22"/>
          <w:szCs w:val="22"/>
        </w:rPr>
        <w:t xml:space="preserve">I was a member of the core group for a binational study of Mexico - </w:t>
      </w:r>
      <w:r w:rsidR="0018042C">
        <w:rPr>
          <w:rFonts w:ascii="Calibri" w:hAnsi="Calibri" w:cs="Calibri"/>
          <w:color w:val="000000"/>
          <w:sz w:val="22"/>
          <w:szCs w:val="22"/>
        </w:rPr>
        <w:t>United States</w:t>
      </w:r>
      <w:r w:rsidR="00625CD3">
        <w:rPr>
          <w:rFonts w:ascii="Calibri" w:hAnsi="Calibri" w:cs="Calibri"/>
          <w:color w:val="000000"/>
          <w:sz w:val="22"/>
          <w:szCs w:val="22"/>
        </w:rPr>
        <w:t xml:space="preserve"> migration</w:t>
      </w:r>
      <w:r w:rsidR="0018042C">
        <w:rPr>
          <w:rFonts w:ascii="Calibri" w:hAnsi="Calibri" w:cs="Calibri"/>
          <w:color w:val="000000"/>
          <w:sz w:val="22"/>
          <w:szCs w:val="22"/>
        </w:rPr>
        <w:t xml:space="preserve"> from 1995 to 1997; c</w:t>
      </w:r>
      <w:r>
        <w:rPr>
          <w:rFonts w:ascii="Calibri" w:hAnsi="Calibri" w:cs="Calibri"/>
          <w:color w:val="000000"/>
          <w:sz w:val="22"/>
          <w:szCs w:val="22"/>
        </w:rPr>
        <w:t xml:space="preserve">o-directed a </w:t>
      </w:r>
      <w:r>
        <w:rPr>
          <w:rFonts w:ascii="Calibri" w:hAnsi="Calibri" w:cs="Calibri"/>
          <w:sz w:val="22"/>
          <w:szCs w:val="22"/>
        </w:rPr>
        <w:t>similar</w:t>
      </w:r>
      <w:r>
        <w:rPr>
          <w:rFonts w:ascii="Calibri" w:hAnsi="Calibri" w:cs="Calibri"/>
          <w:color w:val="000000"/>
          <w:sz w:val="22"/>
          <w:szCs w:val="22"/>
        </w:rPr>
        <w:t xml:space="preserve"> large binational study between 2004 and 2007, and a much larger study (28 researchers) between 2010 and 2013. I have also developed personal research on these issues, and have accompanied an already extensive number of students so that their contributions </w:t>
      </w:r>
      <w:r w:rsidR="0018042C">
        <w:rPr>
          <w:rFonts w:ascii="Calibri" w:hAnsi="Calibri" w:cs="Calibri"/>
          <w:color w:val="000000"/>
          <w:sz w:val="22"/>
          <w:szCs w:val="22"/>
        </w:rPr>
        <w:t>were</w:t>
      </w:r>
      <w:r>
        <w:rPr>
          <w:rFonts w:ascii="Calibri" w:hAnsi="Calibri" w:cs="Calibri"/>
          <w:color w:val="000000"/>
          <w:sz w:val="22"/>
          <w:szCs w:val="22"/>
        </w:rPr>
        <w:t xml:space="preserve"> published. For these research projects and others, I have obtained extensive external funding.</w:t>
      </w:r>
    </w:p>
    <w:p w14:paraId="464E6552" w14:textId="77777777" w:rsidR="004A3EBF" w:rsidRDefault="004A3EBF" w:rsidP="004A3EBF">
      <w:pPr>
        <w:widowControl w:val="0"/>
        <w:autoSpaceDE w:val="0"/>
        <w:autoSpaceDN w:val="0"/>
        <w:adjustRightInd w:val="0"/>
        <w:rPr>
          <w:rFonts w:ascii="Calibri" w:hAnsi="Calibri" w:cs="Calibri"/>
          <w:color w:val="000000"/>
          <w:sz w:val="22"/>
          <w:szCs w:val="22"/>
        </w:rPr>
      </w:pPr>
    </w:p>
    <w:p w14:paraId="4891DB99" w14:textId="07F46A29" w:rsidR="004A3EBF" w:rsidRDefault="004A3EBF" w:rsidP="004A3EBF">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My initial interests were in regional development and the formation of urban societies and labor markets. I have completed many studies focusing on the city of Guadalajara and the state of Jalisco in Mexico, having carried out studies on work, poverty and equality </w:t>
      </w:r>
      <w:r w:rsidR="00625CD3">
        <w:rPr>
          <w:rFonts w:ascii="Calibri" w:hAnsi="Calibri" w:cs="Calibri"/>
          <w:color w:val="000000"/>
          <w:sz w:val="22"/>
          <w:szCs w:val="22"/>
        </w:rPr>
        <w:t>in</w:t>
      </w:r>
      <w:r>
        <w:rPr>
          <w:rFonts w:ascii="Calibri" w:hAnsi="Calibri" w:cs="Calibri"/>
          <w:color w:val="000000"/>
          <w:sz w:val="22"/>
          <w:szCs w:val="22"/>
        </w:rPr>
        <w:t xml:space="preserve"> the city as well as developed </w:t>
      </w:r>
      <w:r w:rsidR="0018042C">
        <w:rPr>
          <w:rFonts w:ascii="Calibri" w:hAnsi="Calibri" w:cs="Calibri"/>
          <w:color w:val="000000"/>
          <w:sz w:val="22"/>
          <w:szCs w:val="22"/>
        </w:rPr>
        <w:t>multiple</w:t>
      </w:r>
      <w:r>
        <w:rPr>
          <w:rFonts w:ascii="Calibri" w:hAnsi="Calibri" w:cs="Calibri"/>
          <w:color w:val="000000"/>
          <w:sz w:val="22"/>
          <w:szCs w:val="22"/>
        </w:rPr>
        <w:t xml:space="preserve"> research projects about the Mexican social structure, social mobility and the middle class. I have produced many publications on these iss</w:t>
      </w:r>
      <w:r w:rsidR="0018042C">
        <w:rPr>
          <w:rFonts w:ascii="Calibri" w:hAnsi="Calibri" w:cs="Calibri"/>
          <w:color w:val="000000"/>
          <w:sz w:val="22"/>
          <w:szCs w:val="22"/>
        </w:rPr>
        <w:t>ues. I was among the pioneers for</w:t>
      </w:r>
      <w:r>
        <w:rPr>
          <w:rFonts w:ascii="Calibri" w:hAnsi="Calibri" w:cs="Calibri"/>
          <w:color w:val="000000"/>
          <w:sz w:val="22"/>
          <w:szCs w:val="22"/>
        </w:rPr>
        <w:t xml:space="preserve"> the resurrection of these three themes in the nineties, as research on them had </w:t>
      </w:r>
      <w:r w:rsidR="0018042C">
        <w:rPr>
          <w:rFonts w:ascii="Calibri" w:hAnsi="Calibri" w:cs="Calibri"/>
          <w:color w:val="000000"/>
          <w:sz w:val="22"/>
          <w:szCs w:val="22"/>
        </w:rPr>
        <w:t>almost</w:t>
      </w:r>
      <w:r>
        <w:rPr>
          <w:rFonts w:ascii="Calibri" w:hAnsi="Calibri" w:cs="Calibri"/>
          <w:color w:val="000000"/>
          <w:sz w:val="22"/>
          <w:szCs w:val="22"/>
        </w:rPr>
        <w:t xml:space="preserve"> disappeared after its heyday in the seventies.</w:t>
      </w:r>
    </w:p>
    <w:p w14:paraId="1EA24A23" w14:textId="77777777" w:rsidR="004A3EBF" w:rsidRDefault="004A3EBF" w:rsidP="004A3EBF">
      <w:pPr>
        <w:widowControl w:val="0"/>
        <w:autoSpaceDE w:val="0"/>
        <w:autoSpaceDN w:val="0"/>
        <w:adjustRightInd w:val="0"/>
        <w:rPr>
          <w:rFonts w:ascii="Calibri" w:hAnsi="Calibri" w:cs="Calibri"/>
          <w:color w:val="000000"/>
          <w:sz w:val="22"/>
          <w:szCs w:val="22"/>
        </w:rPr>
      </w:pPr>
    </w:p>
    <w:p w14:paraId="5302D41D" w14:textId="77777777" w:rsidR="004A3EBF" w:rsidRDefault="004A3EBF" w:rsidP="004A3EBF">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Although I am known as an anthropologist with</w:t>
      </w:r>
      <w:r>
        <w:rPr>
          <w:rFonts w:ascii="Calibri" w:hAnsi="Calibri" w:cs="Calibri"/>
          <w:sz w:val="22"/>
          <w:szCs w:val="22"/>
        </w:rPr>
        <w:t>in evaluation circles</w:t>
      </w:r>
      <w:r>
        <w:rPr>
          <w:rFonts w:ascii="Calibri" w:hAnsi="Calibri" w:cs="Calibri"/>
          <w:color w:val="000000"/>
          <w:sz w:val="22"/>
          <w:szCs w:val="22"/>
        </w:rPr>
        <w:t xml:space="preserve">, I have conducted research that results from combining disciplines and methods, including large surveys (the 1994 social mobility survey comprised 17,500 homes in seven cities) and I have reflected on these combinations in texts worked </w:t>
      </w:r>
      <w:r>
        <w:rPr>
          <w:rFonts w:ascii="Calibri" w:hAnsi="Calibri" w:cs="Calibri"/>
          <w:color w:val="000000"/>
          <w:sz w:val="22"/>
          <w:szCs w:val="22"/>
        </w:rPr>
        <w:lastRenderedPageBreak/>
        <w:t>alongside Fernando Cortez and Mercedes Gonzalez de la Rocha. In these projects, I combined techniques, topics and approaches. My anthropological study of three generations of men in the cities identified by the study is an example of this.</w:t>
      </w:r>
    </w:p>
    <w:p w14:paraId="2E904D9A" w14:textId="77777777" w:rsidR="004A3EBF" w:rsidRDefault="004A3EBF" w:rsidP="004A3EBF">
      <w:pPr>
        <w:widowControl w:val="0"/>
        <w:autoSpaceDE w:val="0"/>
        <w:autoSpaceDN w:val="0"/>
        <w:adjustRightInd w:val="0"/>
        <w:rPr>
          <w:rFonts w:ascii="Calibri" w:hAnsi="Calibri" w:cs="Calibri"/>
          <w:color w:val="000000"/>
          <w:sz w:val="22"/>
          <w:szCs w:val="22"/>
        </w:rPr>
      </w:pPr>
    </w:p>
    <w:p w14:paraId="70FDEA74" w14:textId="6FA5CFB7" w:rsidR="004A3EBF" w:rsidRDefault="004A3EBF" w:rsidP="004A3EBF">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Both in the </w:t>
      </w:r>
      <w:r w:rsidR="00625CD3">
        <w:rPr>
          <w:rFonts w:ascii="Calibri" w:hAnsi="Calibri" w:cs="Calibri"/>
          <w:color w:val="000000"/>
          <w:sz w:val="22"/>
          <w:szCs w:val="22"/>
        </w:rPr>
        <w:t>research</w:t>
      </w:r>
      <w:r>
        <w:rPr>
          <w:rFonts w:ascii="Calibri" w:hAnsi="Calibri" w:cs="Calibri"/>
          <w:color w:val="000000"/>
          <w:sz w:val="22"/>
          <w:szCs w:val="22"/>
        </w:rPr>
        <w:t xml:space="preserve"> about social structure and evaluation as well as </w:t>
      </w:r>
      <w:r w:rsidR="00625CD3">
        <w:rPr>
          <w:rFonts w:ascii="Calibri" w:hAnsi="Calibri" w:cs="Calibri"/>
          <w:color w:val="000000"/>
          <w:sz w:val="22"/>
          <w:szCs w:val="22"/>
        </w:rPr>
        <w:t>that</w:t>
      </w:r>
      <w:r>
        <w:rPr>
          <w:rFonts w:ascii="Calibri" w:hAnsi="Calibri" w:cs="Calibri"/>
          <w:color w:val="000000"/>
          <w:sz w:val="22"/>
          <w:szCs w:val="22"/>
        </w:rPr>
        <w:t xml:space="preserve"> on migration, it has been my interest to bring together experts from various disciplines. Although the dialogue between disciplines has its difficulties, the combination of approaches and theories is deeply enriching for social knowledge. I aim to reflect this</w:t>
      </w:r>
      <w:r w:rsidR="0018042C">
        <w:rPr>
          <w:rFonts w:ascii="Calibri" w:hAnsi="Calibri" w:cs="Calibri"/>
          <w:color w:val="000000"/>
          <w:sz w:val="22"/>
          <w:szCs w:val="22"/>
        </w:rPr>
        <w:t xml:space="preserve"> open</w:t>
      </w:r>
      <w:r>
        <w:rPr>
          <w:rFonts w:ascii="Calibri" w:hAnsi="Calibri" w:cs="Calibri"/>
          <w:color w:val="000000"/>
          <w:sz w:val="22"/>
          <w:szCs w:val="22"/>
        </w:rPr>
        <w:t xml:space="preserve"> multi-disciplinary approach in much of my work, and I have experience in facilitating dialogues between different experts. </w:t>
      </w:r>
    </w:p>
    <w:p w14:paraId="5818585A" w14:textId="77777777" w:rsidR="004A3EBF" w:rsidRDefault="004A3EBF" w:rsidP="004A3EBF">
      <w:pPr>
        <w:widowControl w:val="0"/>
        <w:autoSpaceDE w:val="0"/>
        <w:autoSpaceDN w:val="0"/>
        <w:adjustRightInd w:val="0"/>
        <w:rPr>
          <w:rFonts w:ascii="Calibri" w:hAnsi="Calibri" w:cs="Calibri"/>
          <w:color w:val="000000"/>
          <w:sz w:val="22"/>
          <w:szCs w:val="22"/>
        </w:rPr>
      </w:pPr>
    </w:p>
    <w:p w14:paraId="39026A69" w14:textId="0960A476" w:rsidR="004A3EBF" w:rsidRDefault="004A3EBF" w:rsidP="004A3EBF">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These discussions have also addressed the need to confront and reach a consensus within the different national approaches. During the various binational studies (and now regional between Central and North America) and my longstanding involvement as honorary researcher at the French IRD, I have sought to combine these different traditions a</w:t>
      </w:r>
      <w:r w:rsidR="0018042C">
        <w:rPr>
          <w:rFonts w:ascii="Calibri" w:hAnsi="Calibri" w:cs="Calibri"/>
          <w:color w:val="000000"/>
          <w:sz w:val="22"/>
          <w:szCs w:val="22"/>
        </w:rPr>
        <w:t xml:space="preserve">nd institutional styles, and </w:t>
      </w:r>
      <w:r>
        <w:rPr>
          <w:rFonts w:ascii="Calibri" w:hAnsi="Calibri" w:cs="Calibri"/>
          <w:color w:val="000000"/>
          <w:sz w:val="22"/>
          <w:szCs w:val="22"/>
        </w:rPr>
        <w:t xml:space="preserve">already have valuable experience in participating in such dialogues and in making them </w:t>
      </w:r>
      <w:r w:rsidR="0018042C">
        <w:rPr>
          <w:rFonts w:ascii="Calibri" w:hAnsi="Calibri" w:cs="Calibri"/>
          <w:color w:val="000000"/>
          <w:sz w:val="22"/>
          <w:szCs w:val="22"/>
        </w:rPr>
        <w:t>fruitful</w:t>
      </w:r>
      <w:r>
        <w:rPr>
          <w:rFonts w:ascii="Calibri" w:hAnsi="Calibri" w:cs="Calibri"/>
          <w:color w:val="000000"/>
          <w:sz w:val="22"/>
          <w:szCs w:val="22"/>
        </w:rPr>
        <w:t>.</w:t>
      </w:r>
    </w:p>
    <w:p w14:paraId="2CB8FF55" w14:textId="77777777" w:rsidR="004A3EBF" w:rsidRDefault="004A3EBF" w:rsidP="004A3EBF">
      <w:pPr>
        <w:widowControl w:val="0"/>
        <w:autoSpaceDE w:val="0"/>
        <w:autoSpaceDN w:val="0"/>
        <w:adjustRightInd w:val="0"/>
        <w:rPr>
          <w:rFonts w:ascii="Calibri" w:hAnsi="Calibri" w:cs="Calibri"/>
          <w:color w:val="000000"/>
          <w:sz w:val="22"/>
          <w:szCs w:val="22"/>
        </w:rPr>
      </w:pPr>
    </w:p>
    <w:p w14:paraId="39EC87C9" w14:textId="77777777" w:rsidR="00326606" w:rsidRDefault="004A3EBF" w:rsidP="004A3EBF">
      <w:pPr>
        <w:widowControl w:val="0"/>
        <w:autoSpaceDE w:val="0"/>
        <w:autoSpaceDN w:val="0"/>
        <w:adjustRightInd w:val="0"/>
        <w:rPr>
          <w:rFonts w:ascii="Calibri" w:hAnsi="Calibri" w:cs="Calibri"/>
          <w:color w:val="000000"/>
          <w:sz w:val="22"/>
          <w:szCs w:val="22"/>
        </w:rPr>
      </w:pPr>
      <w:r>
        <w:rPr>
          <w:rFonts w:ascii="Calibri" w:hAnsi="Calibri" w:cs="Calibri"/>
          <w:sz w:val="22"/>
          <w:szCs w:val="22"/>
        </w:rPr>
        <w:t xml:space="preserve">In 1984, </w:t>
      </w:r>
      <w:r>
        <w:rPr>
          <w:rFonts w:ascii="Calibri" w:hAnsi="Calibri" w:cs="Calibri"/>
          <w:color w:val="000000"/>
          <w:sz w:val="22"/>
          <w:szCs w:val="22"/>
        </w:rPr>
        <w:t xml:space="preserve">Eduardo Matos </w:t>
      </w:r>
      <w:proofErr w:type="spellStart"/>
      <w:r>
        <w:rPr>
          <w:rFonts w:ascii="Calibri" w:hAnsi="Calibri" w:cs="Calibri"/>
          <w:color w:val="000000"/>
          <w:sz w:val="22"/>
          <w:szCs w:val="22"/>
        </w:rPr>
        <w:t>Moctezuma</w:t>
      </w:r>
      <w:proofErr w:type="spellEnd"/>
      <w:r>
        <w:rPr>
          <w:rFonts w:ascii="Calibri" w:hAnsi="Calibri" w:cs="Calibri"/>
          <w:color w:val="000000"/>
          <w:sz w:val="22"/>
          <w:szCs w:val="22"/>
        </w:rPr>
        <w:t>, general director of CIESAS, asked me to coordinate a group of researchers from CIESAS in Guadalajara. With this group and the support of Leonel Duran, I managed to receive approval for the creation</w:t>
      </w:r>
      <w:r w:rsidR="00326606">
        <w:rPr>
          <w:rFonts w:ascii="Calibri" w:hAnsi="Calibri" w:cs="Calibri"/>
          <w:color w:val="000000"/>
          <w:sz w:val="22"/>
          <w:szCs w:val="22"/>
        </w:rPr>
        <w:t xml:space="preserve"> of</w:t>
      </w:r>
      <w:r>
        <w:rPr>
          <w:rFonts w:ascii="Calibri" w:hAnsi="Calibri" w:cs="Calibri"/>
          <w:color w:val="000000"/>
          <w:sz w:val="22"/>
          <w:szCs w:val="22"/>
        </w:rPr>
        <w:t xml:space="preserve"> </w:t>
      </w:r>
      <w:r>
        <w:rPr>
          <w:rFonts w:ascii="Calibri" w:hAnsi="Calibri" w:cs="Calibri"/>
          <w:sz w:val="22"/>
          <w:szCs w:val="22"/>
        </w:rPr>
        <w:t xml:space="preserve">CIESAS </w:t>
      </w:r>
      <w:proofErr w:type="spellStart"/>
      <w:r>
        <w:rPr>
          <w:rFonts w:ascii="Calibri" w:hAnsi="Calibri" w:cs="Calibri"/>
          <w:sz w:val="22"/>
          <w:szCs w:val="22"/>
        </w:rPr>
        <w:t>Occidente</w:t>
      </w:r>
      <w:proofErr w:type="spellEnd"/>
      <w:r>
        <w:rPr>
          <w:rFonts w:ascii="Calibri" w:hAnsi="Calibri" w:cs="Calibri"/>
          <w:sz w:val="22"/>
          <w:szCs w:val="22"/>
        </w:rPr>
        <w:t xml:space="preserve"> en 1987. </w:t>
      </w:r>
      <w:r>
        <w:rPr>
          <w:rFonts w:ascii="Calibri" w:hAnsi="Calibri" w:cs="Calibri"/>
          <w:color w:val="000000"/>
          <w:sz w:val="22"/>
          <w:szCs w:val="22"/>
        </w:rPr>
        <w:t xml:space="preserve">I was regional director from 2001 to 2003, after having previously coordinated the doctorate program in social sciences (the first in western Mexico) from 1997 to 1999. </w:t>
      </w:r>
    </w:p>
    <w:p w14:paraId="2B1B01B4" w14:textId="77777777" w:rsidR="00326606" w:rsidRDefault="00326606" w:rsidP="004A3EBF">
      <w:pPr>
        <w:widowControl w:val="0"/>
        <w:autoSpaceDE w:val="0"/>
        <w:autoSpaceDN w:val="0"/>
        <w:adjustRightInd w:val="0"/>
        <w:rPr>
          <w:rFonts w:ascii="Calibri" w:hAnsi="Calibri" w:cs="Calibri"/>
          <w:color w:val="000000"/>
          <w:sz w:val="22"/>
          <w:szCs w:val="22"/>
        </w:rPr>
      </w:pPr>
    </w:p>
    <w:p w14:paraId="50283AC4" w14:textId="4D250EAE" w:rsidR="004A3EBF" w:rsidRDefault="004A3EBF" w:rsidP="004A3EBF">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My experience in academic administration has also been enriched by my time with CONEVAL, where I played the dual responsibility of being a member of both the steering committee and the executive committee. In the latter, all of the substantive work of the</w:t>
      </w:r>
      <w:r>
        <w:rPr>
          <w:rFonts w:ascii="Calibri" w:hAnsi="Calibri" w:cs="Calibri"/>
          <w:sz w:val="22"/>
          <w:szCs w:val="22"/>
        </w:rPr>
        <w:t xml:space="preserve"> committee is decided, designed, approved and followed up; I am very pleased to have been part of such a team which has produced knowledge of social utility</w:t>
      </w:r>
      <w:r w:rsidR="00625CD3">
        <w:rPr>
          <w:rFonts w:ascii="Calibri" w:hAnsi="Calibri" w:cs="Calibri"/>
          <w:sz w:val="22"/>
          <w:szCs w:val="22"/>
        </w:rPr>
        <w:t>,</w:t>
      </w:r>
      <w:r>
        <w:rPr>
          <w:rFonts w:ascii="Calibri" w:hAnsi="Calibri" w:cs="Calibri"/>
          <w:sz w:val="22"/>
          <w:szCs w:val="22"/>
        </w:rPr>
        <w:t xml:space="preserve"> </w:t>
      </w:r>
      <w:r w:rsidR="00326606">
        <w:rPr>
          <w:rFonts w:ascii="Calibri" w:hAnsi="Calibri" w:cs="Calibri"/>
          <w:sz w:val="22"/>
          <w:szCs w:val="22"/>
        </w:rPr>
        <w:t>and which</w:t>
      </w:r>
      <w:r>
        <w:rPr>
          <w:rFonts w:ascii="Calibri" w:hAnsi="Calibri" w:cs="Calibri"/>
          <w:sz w:val="22"/>
          <w:szCs w:val="22"/>
        </w:rPr>
        <w:t xml:space="preserve"> has enjoyed legitimacy</w:t>
      </w:r>
      <w:r w:rsidR="00625CD3">
        <w:rPr>
          <w:rFonts w:ascii="Calibri" w:hAnsi="Calibri" w:cs="Calibri"/>
          <w:sz w:val="22"/>
          <w:szCs w:val="22"/>
        </w:rPr>
        <w:t xml:space="preserve"> both</w:t>
      </w:r>
      <w:r>
        <w:rPr>
          <w:rFonts w:ascii="Calibri" w:hAnsi="Calibri" w:cs="Calibri"/>
          <w:sz w:val="22"/>
          <w:szCs w:val="22"/>
        </w:rPr>
        <w:t xml:space="preserve"> in and of itself as well as from </w:t>
      </w:r>
      <w:r>
        <w:rPr>
          <w:rFonts w:ascii="Calibri" w:hAnsi="Calibri" w:cs="Calibri"/>
          <w:color w:val="000000"/>
          <w:sz w:val="22"/>
          <w:szCs w:val="22"/>
        </w:rPr>
        <w:t>its transparency and openness to manage information from any interested party. Although we did not explicitly propose that CONEVAL abide by the guidelines of Open Government, today it is one of the Mexican institutions that comes closest to realizing this approach, albeit from a perspective based on our understanding of the information needs of Mexican society.</w:t>
      </w:r>
    </w:p>
    <w:p w14:paraId="326357B5" w14:textId="77777777" w:rsidR="004A3EBF" w:rsidRDefault="004A3EBF" w:rsidP="004A3EBF">
      <w:pPr>
        <w:widowControl w:val="0"/>
        <w:autoSpaceDE w:val="0"/>
        <w:autoSpaceDN w:val="0"/>
        <w:adjustRightInd w:val="0"/>
        <w:rPr>
          <w:rFonts w:ascii="Calibri" w:hAnsi="Calibri" w:cs="Calibri"/>
          <w:color w:val="000000"/>
          <w:sz w:val="22"/>
          <w:szCs w:val="22"/>
        </w:rPr>
      </w:pPr>
    </w:p>
    <w:p w14:paraId="282880D0" w14:textId="77777777" w:rsidR="004A3EBF" w:rsidRDefault="004A3EBF" w:rsidP="004A3EBF">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I have directed 20 approved theses, have advised and evaluated over 40, and have presented more than 200 papers in governmental, intergovernmental and academic forums.</w:t>
      </w:r>
    </w:p>
    <w:p w14:paraId="34E27F09" w14:textId="77777777" w:rsidR="004A3EBF" w:rsidRDefault="004A3EBF" w:rsidP="004A3EBF">
      <w:pPr>
        <w:widowControl w:val="0"/>
        <w:autoSpaceDE w:val="0"/>
        <w:autoSpaceDN w:val="0"/>
        <w:adjustRightInd w:val="0"/>
        <w:rPr>
          <w:rFonts w:ascii="Calibri" w:hAnsi="Calibri" w:cs="Calibri"/>
          <w:color w:val="000000"/>
          <w:sz w:val="22"/>
          <w:szCs w:val="22"/>
        </w:rPr>
      </w:pPr>
    </w:p>
    <w:p w14:paraId="36BDF6A6" w14:textId="14B12EA5" w:rsidR="00E07FBF" w:rsidRPr="00A15F7F" w:rsidRDefault="004A3EBF" w:rsidP="004A3EBF">
      <w:pPr>
        <w:widowControl w:val="0"/>
        <w:autoSpaceDE w:val="0"/>
        <w:autoSpaceDN w:val="0"/>
        <w:adjustRightInd w:val="0"/>
        <w:spacing w:after="240"/>
        <w:rPr>
          <w:rFonts w:asciiTheme="minorHAnsi" w:hAnsiTheme="minorHAnsi" w:cs="Times"/>
          <w:sz w:val="22"/>
          <w:szCs w:val="22"/>
        </w:rPr>
      </w:pPr>
      <w:r>
        <w:rPr>
          <w:rFonts w:ascii="Calibri" w:hAnsi="Calibri" w:cs="Calibri"/>
          <w:color w:val="000000"/>
          <w:sz w:val="22"/>
          <w:szCs w:val="22"/>
        </w:rPr>
        <w:t>Finally, I have tried to encourage the dialogue and development of researchers in</w:t>
      </w:r>
      <w:r w:rsidR="00326606">
        <w:rPr>
          <w:rFonts w:ascii="Calibri" w:hAnsi="Calibri" w:cs="Calibri"/>
          <w:color w:val="000000"/>
          <w:sz w:val="22"/>
          <w:szCs w:val="22"/>
        </w:rPr>
        <w:t xml:space="preserve"> the different Mexican regions </w:t>
      </w:r>
      <w:r>
        <w:rPr>
          <w:rFonts w:ascii="Calibri" w:hAnsi="Calibri" w:cs="Calibri"/>
          <w:color w:val="000000"/>
          <w:sz w:val="22"/>
          <w:szCs w:val="22"/>
        </w:rPr>
        <w:t>through conferences and publications; for some years I have improved my ability to communicate research results to the media and society. I am open to putting my personal research in second place for the next five years. I am interested in further developing mechanisms to improve communication and the impact of academic work, and in assisting others to do so more systematically and effectively.</w:t>
      </w:r>
    </w:p>
    <w:p w14:paraId="053A9315" w14:textId="77777777" w:rsidR="00E07FBF" w:rsidRPr="00A15F7F" w:rsidRDefault="00E07FBF" w:rsidP="00F74B20">
      <w:pPr>
        <w:widowControl w:val="0"/>
        <w:autoSpaceDE w:val="0"/>
        <w:autoSpaceDN w:val="0"/>
        <w:adjustRightInd w:val="0"/>
        <w:spacing w:after="240"/>
        <w:rPr>
          <w:rFonts w:asciiTheme="minorHAnsi" w:hAnsiTheme="minorHAnsi" w:cs="Times"/>
          <w:sz w:val="22"/>
          <w:szCs w:val="22"/>
        </w:rPr>
      </w:pPr>
    </w:p>
    <w:p w14:paraId="6DCCB174" w14:textId="77777777" w:rsidR="00F74B20" w:rsidRPr="00A15F7F" w:rsidRDefault="00F74B20" w:rsidP="00F74B20">
      <w:pPr>
        <w:jc w:val="both"/>
        <w:rPr>
          <w:rFonts w:asciiTheme="minorHAnsi" w:hAnsiTheme="minorHAnsi"/>
          <w:sz w:val="22"/>
          <w:szCs w:val="22"/>
        </w:rPr>
      </w:pPr>
    </w:p>
    <w:sectPr w:rsidR="00F74B20" w:rsidRPr="00A15F7F" w:rsidSect="00416703">
      <w:headerReference w:type="default" r:id="rId7"/>
      <w:footerReference w:type="even" r:id="rId8"/>
      <w:footerReference w:type="default" r:id="rId9"/>
      <w:headerReference w:type="firs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6A359" w14:textId="77777777" w:rsidR="00A21D1B" w:rsidRDefault="00A21D1B" w:rsidP="00192FE6">
      <w:r>
        <w:separator/>
      </w:r>
    </w:p>
  </w:endnote>
  <w:endnote w:type="continuationSeparator" w:id="0">
    <w:p w14:paraId="78A8044D" w14:textId="77777777" w:rsidR="00A21D1B" w:rsidRDefault="00A21D1B" w:rsidP="0019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B50F5" w14:textId="77777777" w:rsidR="00475298" w:rsidRDefault="00475298" w:rsidP="00335C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E60FA" w14:textId="77777777" w:rsidR="00475298" w:rsidRDefault="004752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7D7A" w14:textId="77777777" w:rsidR="00475298" w:rsidRDefault="00475298" w:rsidP="00335C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E54">
      <w:rPr>
        <w:rStyle w:val="PageNumber"/>
        <w:noProof/>
      </w:rPr>
      <w:t>6</w:t>
    </w:r>
    <w:r>
      <w:rPr>
        <w:rStyle w:val="PageNumber"/>
      </w:rPr>
      <w:fldChar w:fldCharType="end"/>
    </w:r>
  </w:p>
  <w:p w14:paraId="7442A1AA" w14:textId="77777777" w:rsidR="00475298" w:rsidRDefault="00475298">
    <w:pPr>
      <w:pStyle w:val="Footer"/>
      <w:rPr>
        <w:lang w:val="es-ES"/>
      </w:rPr>
    </w:pPr>
  </w:p>
  <w:p w14:paraId="6058A098" w14:textId="77777777" w:rsidR="00475298" w:rsidRPr="00192FE6" w:rsidRDefault="00475298">
    <w:pPr>
      <w:pStyle w:val="Footer"/>
      <w:rPr>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F0309" w14:textId="77777777" w:rsidR="00A21D1B" w:rsidRDefault="00A21D1B" w:rsidP="00192FE6">
      <w:r>
        <w:separator/>
      </w:r>
    </w:p>
  </w:footnote>
  <w:footnote w:type="continuationSeparator" w:id="0">
    <w:p w14:paraId="6E7D03F5" w14:textId="77777777" w:rsidR="00A21D1B" w:rsidRDefault="00A21D1B" w:rsidP="00192F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6930" w14:textId="31570164" w:rsidR="00475298" w:rsidRPr="00416703" w:rsidRDefault="00475298" w:rsidP="00192FE6">
    <w:pPr>
      <w:widowControl w:val="0"/>
      <w:autoSpaceDE w:val="0"/>
      <w:autoSpaceDN w:val="0"/>
      <w:adjustRightInd w:val="0"/>
      <w:spacing w:after="240"/>
      <w:jc w:val="center"/>
      <w:rPr>
        <w:rFonts w:cs="Times"/>
        <w:b/>
        <w:sz w:val="28"/>
        <w:szCs w:val="28"/>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2D4D" w14:textId="3EA46754" w:rsidR="00475298" w:rsidRPr="00A54E8D" w:rsidRDefault="00475298" w:rsidP="00192FE6">
    <w:pPr>
      <w:widowControl w:val="0"/>
      <w:autoSpaceDE w:val="0"/>
      <w:autoSpaceDN w:val="0"/>
      <w:adjustRightInd w:val="0"/>
      <w:spacing w:after="240"/>
      <w:jc w:val="center"/>
      <w:rPr>
        <w:rFonts w:asciiTheme="minorHAnsi" w:hAnsiTheme="minorHAnsi"/>
        <w:b/>
        <w:sz w:val="28"/>
        <w:szCs w:val="28"/>
      </w:rPr>
    </w:pPr>
    <w:r w:rsidRPr="00A54E8D">
      <w:rPr>
        <w:rFonts w:asciiTheme="minorHAnsi" w:hAnsiTheme="minorHAnsi"/>
        <w:b/>
        <w:sz w:val="28"/>
        <w:szCs w:val="28"/>
      </w:rPr>
      <w:t>Curriculum Vitae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B4D26"/>
    <w:multiLevelType w:val="hybridMultilevel"/>
    <w:tmpl w:val="EFD0921C"/>
    <w:lvl w:ilvl="0" w:tplc="39EC77A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95F10"/>
    <w:multiLevelType w:val="hybridMultilevel"/>
    <w:tmpl w:val="E28EE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CA"/>
    <w:rsid w:val="00027CD4"/>
    <w:rsid w:val="000973D9"/>
    <w:rsid w:val="000B3CCA"/>
    <w:rsid w:val="001333A7"/>
    <w:rsid w:val="0018042C"/>
    <w:rsid w:val="00192FE6"/>
    <w:rsid w:val="00194110"/>
    <w:rsid w:val="001C1DD4"/>
    <w:rsid w:val="00270581"/>
    <w:rsid w:val="002E3CF9"/>
    <w:rsid w:val="00326606"/>
    <w:rsid w:val="00335CB0"/>
    <w:rsid w:val="00350B50"/>
    <w:rsid w:val="003F3FCF"/>
    <w:rsid w:val="00400926"/>
    <w:rsid w:val="00416703"/>
    <w:rsid w:val="00475298"/>
    <w:rsid w:val="00492034"/>
    <w:rsid w:val="004A3EBF"/>
    <w:rsid w:val="004C025A"/>
    <w:rsid w:val="005520DB"/>
    <w:rsid w:val="006106A0"/>
    <w:rsid w:val="00625CD3"/>
    <w:rsid w:val="006354DD"/>
    <w:rsid w:val="00692633"/>
    <w:rsid w:val="006C481C"/>
    <w:rsid w:val="006C62CF"/>
    <w:rsid w:val="00792898"/>
    <w:rsid w:val="007D563E"/>
    <w:rsid w:val="0080494E"/>
    <w:rsid w:val="00815BC1"/>
    <w:rsid w:val="008370D7"/>
    <w:rsid w:val="00900E54"/>
    <w:rsid w:val="00915515"/>
    <w:rsid w:val="00921B0C"/>
    <w:rsid w:val="009B5B0C"/>
    <w:rsid w:val="009F7420"/>
    <w:rsid w:val="00A15F7F"/>
    <w:rsid w:val="00A21D1B"/>
    <w:rsid w:val="00A54E8D"/>
    <w:rsid w:val="00A83897"/>
    <w:rsid w:val="00AE6095"/>
    <w:rsid w:val="00B43B55"/>
    <w:rsid w:val="00B94485"/>
    <w:rsid w:val="00C216E3"/>
    <w:rsid w:val="00C34D1E"/>
    <w:rsid w:val="00C61B92"/>
    <w:rsid w:val="00CA214F"/>
    <w:rsid w:val="00CF7DF5"/>
    <w:rsid w:val="00E07FBF"/>
    <w:rsid w:val="00E128AA"/>
    <w:rsid w:val="00E17E36"/>
    <w:rsid w:val="00E40C5F"/>
    <w:rsid w:val="00E62ED2"/>
    <w:rsid w:val="00EF33FB"/>
    <w:rsid w:val="00F55A55"/>
    <w:rsid w:val="00F74B20"/>
    <w:rsid w:val="00FD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AC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BF"/>
    <w:rPr>
      <w:rFonts w:ascii="Times New Roman" w:hAnsi="Times New Roman" w:cs="Times New Roman"/>
    </w:rPr>
  </w:style>
  <w:style w:type="paragraph" w:styleId="Heading1">
    <w:name w:val="heading 1"/>
    <w:basedOn w:val="Normal"/>
    <w:link w:val="Heading1Char"/>
    <w:uiPriority w:val="9"/>
    <w:qFormat/>
    <w:rsid w:val="004167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FE6"/>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92FE6"/>
  </w:style>
  <w:style w:type="paragraph" w:styleId="Footer">
    <w:name w:val="footer"/>
    <w:basedOn w:val="Normal"/>
    <w:link w:val="FooterChar"/>
    <w:uiPriority w:val="99"/>
    <w:unhideWhenUsed/>
    <w:rsid w:val="00192FE6"/>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92FE6"/>
  </w:style>
  <w:style w:type="paragraph" w:styleId="ListParagraph">
    <w:name w:val="List Paragraph"/>
    <w:basedOn w:val="Normal"/>
    <w:uiPriority w:val="34"/>
    <w:qFormat/>
    <w:rsid w:val="00492034"/>
    <w:pPr>
      <w:ind w:left="720"/>
      <w:contextualSpacing/>
    </w:pPr>
    <w:rPr>
      <w:rFonts w:asciiTheme="minorHAnsi" w:hAnsiTheme="minorHAnsi" w:cstheme="minorBidi"/>
    </w:rPr>
  </w:style>
  <w:style w:type="character" w:customStyle="1" w:styleId="hps">
    <w:name w:val="hps"/>
    <w:basedOn w:val="DefaultParagraphFont"/>
    <w:rsid w:val="00915515"/>
  </w:style>
  <w:style w:type="character" w:customStyle="1" w:styleId="alt-edited">
    <w:name w:val="alt-edited"/>
    <w:basedOn w:val="DefaultParagraphFont"/>
    <w:rsid w:val="00A83897"/>
  </w:style>
  <w:style w:type="character" w:styleId="PageNumber">
    <w:name w:val="page number"/>
    <w:basedOn w:val="DefaultParagraphFont"/>
    <w:uiPriority w:val="99"/>
    <w:semiHidden/>
    <w:unhideWhenUsed/>
    <w:rsid w:val="00335CB0"/>
  </w:style>
  <w:style w:type="table" w:styleId="TableGrid">
    <w:name w:val="Table Grid"/>
    <w:basedOn w:val="TableNormal"/>
    <w:uiPriority w:val="39"/>
    <w:rsid w:val="002E3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F74B20"/>
  </w:style>
  <w:style w:type="paragraph" w:styleId="NoSpacing">
    <w:name w:val="No Spacing"/>
    <w:uiPriority w:val="1"/>
    <w:qFormat/>
    <w:rsid w:val="00416703"/>
    <w:rPr>
      <w:rFonts w:eastAsiaTheme="minorEastAsia"/>
      <w:sz w:val="22"/>
      <w:szCs w:val="22"/>
      <w:lang w:eastAsia="zh-CN"/>
    </w:rPr>
  </w:style>
  <w:style w:type="character" w:customStyle="1" w:styleId="Heading1Char">
    <w:name w:val="Heading 1 Char"/>
    <w:basedOn w:val="DefaultParagraphFont"/>
    <w:link w:val="Heading1"/>
    <w:uiPriority w:val="9"/>
    <w:rsid w:val="00416703"/>
    <w:rPr>
      <w:rFonts w:ascii="Times New Roman" w:hAnsi="Times New Roman" w:cs="Times New Roman"/>
      <w:b/>
      <w:bCs/>
      <w:kern w:val="36"/>
      <w:sz w:val="48"/>
      <w:szCs w:val="48"/>
    </w:rPr>
  </w:style>
  <w:style w:type="paragraph" w:styleId="DocumentMap">
    <w:name w:val="Document Map"/>
    <w:basedOn w:val="Normal"/>
    <w:link w:val="DocumentMapChar"/>
    <w:uiPriority w:val="99"/>
    <w:semiHidden/>
    <w:unhideWhenUsed/>
    <w:rsid w:val="006106A0"/>
  </w:style>
  <w:style w:type="character" w:customStyle="1" w:styleId="DocumentMapChar">
    <w:name w:val="Document Map Char"/>
    <w:basedOn w:val="DefaultParagraphFont"/>
    <w:link w:val="DocumentMap"/>
    <w:uiPriority w:val="99"/>
    <w:semiHidden/>
    <w:rsid w:val="006106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879">
      <w:bodyDiv w:val="1"/>
      <w:marLeft w:val="0"/>
      <w:marRight w:val="0"/>
      <w:marTop w:val="0"/>
      <w:marBottom w:val="0"/>
      <w:divBdr>
        <w:top w:val="none" w:sz="0" w:space="0" w:color="auto"/>
        <w:left w:val="none" w:sz="0" w:space="0" w:color="auto"/>
        <w:bottom w:val="none" w:sz="0" w:space="0" w:color="auto"/>
        <w:right w:val="none" w:sz="0" w:space="0" w:color="auto"/>
      </w:divBdr>
      <w:divsChild>
        <w:div w:id="1876849722">
          <w:marLeft w:val="0"/>
          <w:marRight w:val="0"/>
          <w:marTop w:val="0"/>
          <w:marBottom w:val="0"/>
          <w:divBdr>
            <w:top w:val="none" w:sz="0" w:space="0" w:color="auto"/>
            <w:left w:val="none" w:sz="0" w:space="0" w:color="auto"/>
            <w:bottom w:val="none" w:sz="0" w:space="0" w:color="auto"/>
            <w:right w:val="none" w:sz="0" w:space="0" w:color="auto"/>
          </w:divBdr>
          <w:divsChild>
            <w:div w:id="841897796">
              <w:marLeft w:val="0"/>
              <w:marRight w:val="0"/>
              <w:marTop w:val="0"/>
              <w:marBottom w:val="0"/>
              <w:divBdr>
                <w:top w:val="none" w:sz="0" w:space="0" w:color="auto"/>
                <w:left w:val="none" w:sz="0" w:space="0" w:color="auto"/>
                <w:bottom w:val="none" w:sz="0" w:space="0" w:color="auto"/>
                <w:right w:val="none" w:sz="0" w:space="0" w:color="auto"/>
              </w:divBdr>
              <w:divsChild>
                <w:div w:id="1998067201">
                  <w:marLeft w:val="0"/>
                  <w:marRight w:val="0"/>
                  <w:marTop w:val="0"/>
                  <w:marBottom w:val="0"/>
                  <w:divBdr>
                    <w:top w:val="none" w:sz="0" w:space="0" w:color="auto"/>
                    <w:left w:val="none" w:sz="0" w:space="0" w:color="auto"/>
                    <w:bottom w:val="none" w:sz="0" w:space="0" w:color="auto"/>
                    <w:right w:val="none" w:sz="0" w:space="0" w:color="auto"/>
                  </w:divBdr>
                  <w:divsChild>
                    <w:div w:id="456876095">
                      <w:marLeft w:val="0"/>
                      <w:marRight w:val="0"/>
                      <w:marTop w:val="0"/>
                      <w:marBottom w:val="0"/>
                      <w:divBdr>
                        <w:top w:val="none" w:sz="0" w:space="0" w:color="auto"/>
                        <w:left w:val="none" w:sz="0" w:space="0" w:color="auto"/>
                        <w:bottom w:val="none" w:sz="0" w:space="0" w:color="auto"/>
                        <w:right w:val="none" w:sz="0" w:space="0" w:color="auto"/>
                      </w:divBdr>
                      <w:divsChild>
                        <w:div w:id="2014259127">
                          <w:marLeft w:val="0"/>
                          <w:marRight w:val="0"/>
                          <w:marTop w:val="0"/>
                          <w:marBottom w:val="0"/>
                          <w:divBdr>
                            <w:top w:val="none" w:sz="0" w:space="0" w:color="auto"/>
                            <w:left w:val="none" w:sz="0" w:space="0" w:color="auto"/>
                            <w:bottom w:val="none" w:sz="0" w:space="0" w:color="auto"/>
                            <w:right w:val="none" w:sz="0" w:space="0" w:color="auto"/>
                          </w:divBdr>
                          <w:divsChild>
                            <w:div w:id="616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026374">
      <w:bodyDiv w:val="1"/>
      <w:marLeft w:val="0"/>
      <w:marRight w:val="0"/>
      <w:marTop w:val="0"/>
      <w:marBottom w:val="0"/>
      <w:divBdr>
        <w:top w:val="none" w:sz="0" w:space="0" w:color="auto"/>
        <w:left w:val="none" w:sz="0" w:space="0" w:color="auto"/>
        <w:bottom w:val="none" w:sz="0" w:space="0" w:color="auto"/>
        <w:right w:val="none" w:sz="0" w:space="0" w:color="auto"/>
      </w:divBdr>
    </w:div>
    <w:div w:id="393818825">
      <w:bodyDiv w:val="1"/>
      <w:marLeft w:val="0"/>
      <w:marRight w:val="0"/>
      <w:marTop w:val="0"/>
      <w:marBottom w:val="0"/>
      <w:divBdr>
        <w:top w:val="none" w:sz="0" w:space="0" w:color="auto"/>
        <w:left w:val="none" w:sz="0" w:space="0" w:color="auto"/>
        <w:bottom w:val="none" w:sz="0" w:space="0" w:color="auto"/>
        <w:right w:val="none" w:sz="0" w:space="0" w:color="auto"/>
      </w:divBdr>
    </w:div>
    <w:div w:id="736325082">
      <w:bodyDiv w:val="1"/>
      <w:marLeft w:val="0"/>
      <w:marRight w:val="0"/>
      <w:marTop w:val="0"/>
      <w:marBottom w:val="0"/>
      <w:divBdr>
        <w:top w:val="none" w:sz="0" w:space="0" w:color="auto"/>
        <w:left w:val="none" w:sz="0" w:space="0" w:color="auto"/>
        <w:bottom w:val="none" w:sz="0" w:space="0" w:color="auto"/>
        <w:right w:val="none" w:sz="0" w:space="0" w:color="auto"/>
      </w:divBdr>
    </w:div>
    <w:div w:id="770442128">
      <w:bodyDiv w:val="1"/>
      <w:marLeft w:val="0"/>
      <w:marRight w:val="0"/>
      <w:marTop w:val="0"/>
      <w:marBottom w:val="0"/>
      <w:divBdr>
        <w:top w:val="none" w:sz="0" w:space="0" w:color="auto"/>
        <w:left w:val="none" w:sz="0" w:space="0" w:color="auto"/>
        <w:bottom w:val="none" w:sz="0" w:space="0" w:color="auto"/>
        <w:right w:val="none" w:sz="0" w:space="0" w:color="auto"/>
      </w:divBdr>
    </w:div>
    <w:div w:id="908728352">
      <w:bodyDiv w:val="1"/>
      <w:marLeft w:val="0"/>
      <w:marRight w:val="0"/>
      <w:marTop w:val="0"/>
      <w:marBottom w:val="0"/>
      <w:divBdr>
        <w:top w:val="none" w:sz="0" w:space="0" w:color="auto"/>
        <w:left w:val="none" w:sz="0" w:space="0" w:color="auto"/>
        <w:bottom w:val="none" w:sz="0" w:space="0" w:color="auto"/>
        <w:right w:val="none" w:sz="0" w:space="0" w:color="auto"/>
      </w:divBdr>
    </w:div>
    <w:div w:id="944313726">
      <w:bodyDiv w:val="1"/>
      <w:marLeft w:val="0"/>
      <w:marRight w:val="0"/>
      <w:marTop w:val="0"/>
      <w:marBottom w:val="0"/>
      <w:divBdr>
        <w:top w:val="none" w:sz="0" w:space="0" w:color="auto"/>
        <w:left w:val="none" w:sz="0" w:space="0" w:color="auto"/>
        <w:bottom w:val="none" w:sz="0" w:space="0" w:color="auto"/>
        <w:right w:val="none" w:sz="0" w:space="0" w:color="auto"/>
      </w:divBdr>
    </w:div>
    <w:div w:id="985861801">
      <w:bodyDiv w:val="1"/>
      <w:marLeft w:val="0"/>
      <w:marRight w:val="0"/>
      <w:marTop w:val="0"/>
      <w:marBottom w:val="0"/>
      <w:divBdr>
        <w:top w:val="none" w:sz="0" w:space="0" w:color="auto"/>
        <w:left w:val="none" w:sz="0" w:space="0" w:color="auto"/>
        <w:bottom w:val="none" w:sz="0" w:space="0" w:color="auto"/>
        <w:right w:val="none" w:sz="0" w:space="0" w:color="auto"/>
      </w:divBdr>
    </w:div>
    <w:div w:id="1111902345">
      <w:bodyDiv w:val="1"/>
      <w:marLeft w:val="0"/>
      <w:marRight w:val="0"/>
      <w:marTop w:val="0"/>
      <w:marBottom w:val="0"/>
      <w:divBdr>
        <w:top w:val="none" w:sz="0" w:space="0" w:color="auto"/>
        <w:left w:val="none" w:sz="0" w:space="0" w:color="auto"/>
        <w:bottom w:val="none" w:sz="0" w:space="0" w:color="auto"/>
        <w:right w:val="none" w:sz="0" w:space="0" w:color="auto"/>
      </w:divBdr>
    </w:div>
    <w:div w:id="1248731974">
      <w:bodyDiv w:val="1"/>
      <w:marLeft w:val="0"/>
      <w:marRight w:val="0"/>
      <w:marTop w:val="0"/>
      <w:marBottom w:val="0"/>
      <w:divBdr>
        <w:top w:val="none" w:sz="0" w:space="0" w:color="auto"/>
        <w:left w:val="none" w:sz="0" w:space="0" w:color="auto"/>
        <w:bottom w:val="none" w:sz="0" w:space="0" w:color="auto"/>
        <w:right w:val="none" w:sz="0" w:space="0" w:color="auto"/>
      </w:divBdr>
    </w:div>
    <w:div w:id="1623030140">
      <w:bodyDiv w:val="1"/>
      <w:marLeft w:val="0"/>
      <w:marRight w:val="0"/>
      <w:marTop w:val="0"/>
      <w:marBottom w:val="0"/>
      <w:divBdr>
        <w:top w:val="none" w:sz="0" w:space="0" w:color="auto"/>
        <w:left w:val="none" w:sz="0" w:space="0" w:color="auto"/>
        <w:bottom w:val="none" w:sz="0" w:space="0" w:color="auto"/>
        <w:right w:val="none" w:sz="0" w:space="0" w:color="auto"/>
      </w:divBdr>
    </w:div>
    <w:div w:id="1665670576">
      <w:bodyDiv w:val="1"/>
      <w:marLeft w:val="0"/>
      <w:marRight w:val="0"/>
      <w:marTop w:val="0"/>
      <w:marBottom w:val="0"/>
      <w:divBdr>
        <w:top w:val="none" w:sz="0" w:space="0" w:color="auto"/>
        <w:left w:val="none" w:sz="0" w:space="0" w:color="auto"/>
        <w:bottom w:val="none" w:sz="0" w:space="0" w:color="auto"/>
        <w:right w:val="none" w:sz="0" w:space="0" w:color="auto"/>
      </w:divBdr>
    </w:div>
    <w:div w:id="1721440383">
      <w:bodyDiv w:val="1"/>
      <w:marLeft w:val="0"/>
      <w:marRight w:val="0"/>
      <w:marTop w:val="0"/>
      <w:marBottom w:val="0"/>
      <w:divBdr>
        <w:top w:val="none" w:sz="0" w:space="0" w:color="auto"/>
        <w:left w:val="none" w:sz="0" w:space="0" w:color="auto"/>
        <w:bottom w:val="none" w:sz="0" w:space="0" w:color="auto"/>
        <w:right w:val="none" w:sz="0" w:space="0" w:color="auto"/>
      </w:divBdr>
    </w:div>
    <w:div w:id="1902472739">
      <w:bodyDiv w:val="1"/>
      <w:marLeft w:val="0"/>
      <w:marRight w:val="0"/>
      <w:marTop w:val="0"/>
      <w:marBottom w:val="0"/>
      <w:divBdr>
        <w:top w:val="none" w:sz="0" w:space="0" w:color="auto"/>
        <w:left w:val="none" w:sz="0" w:space="0" w:color="auto"/>
        <w:bottom w:val="none" w:sz="0" w:space="0" w:color="auto"/>
        <w:right w:val="none" w:sz="0" w:space="0" w:color="auto"/>
      </w:divBdr>
    </w:div>
    <w:div w:id="2112047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2925</Words>
  <Characters>17290</Characters>
  <Application>Microsoft Macintosh Word</Application>
  <DocSecurity>0</DocSecurity>
  <Lines>308</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Buley</dc:creator>
  <cp:keywords/>
  <dc:description/>
  <cp:lastModifiedBy>Deborah Buley</cp:lastModifiedBy>
  <cp:revision>4</cp:revision>
  <cp:lastPrinted>2015-10-21T14:57:00Z</cp:lastPrinted>
  <dcterms:created xsi:type="dcterms:W3CDTF">2015-10-21T14:57:00Z</dcterms:created>
  <dcterms:modified xsi:type="dcterms:W3CDTF">2015-10-21T15:00:00Z</dcterms:modified>
</cp:coreProperties>
</file>